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EA6E97" w14:textId="02930225" w:rsidR="00E23A77" w:rsidRPr="00E515CE" w:rsidRDefault="00E40F3C" w:rsidP="004D22DE">
      <w:pPr>
        <w:pStyle w:val="paragraph"/>
        <w:spacing w:before="0" w:beforeAutospacing="0" w:after="0" w:afterAutospacing="0" w:line="320" w:lineRule="exact"/>
        <w:ind w:right="2098"/>
        <w:textAlignment w:val="baseline"/>
        <w:rPr>
          <w:bCs/>
          <w:color w:val="FF0000"/>
        </w:rPr>
      </w:pPr>
      <w:bookmarkStart w:id="0" w:name="_Hlk161740464"/>
      <w:r>
        <w:rPr>
          <w:rFonts w:ascii="Arial" w:hAnsi="Arial" w:cs="Arial"/>
          <w:bCs/>
          <w:noProof/>
          <w:sz w:val="22"/>
          <w:szCs w:val="22"/>
        </w:rPr>
        <w:t>P</w:t>
      </w:r>
      <w:r w:rsidR="00A24718" w:rsidRPr="00E515CE">
        <w:rPr>
          <w:rFonts w:ascii="Arial" w:hAnsi="Arial" w:cs="Arial"/>
          <w:bCs/>
          <w:noProof/>
          <w:sz w:val="22"/>
          <w:szCs w:val="22"/>
        </w:rPr>
        <w:t>remiere in München</w:t>
      </w:r>
    </w:p>
    <w:p w14:paraId="083F2841" w14:textId="68FAB042" w:rsidR="00A24718" w:rsidRDefault="00D1385D" w:rsidP="0035650F">
      <w:pPr>
        <w:pStyle w:val="Ort-Datum"/>
        <w:suppressAutoHyphens/>
        <w:spacing w:after="0"/>
        <w:rPr>
          <w:b/>
          <w:sz w:val="28"/>
          <w:szCs w:val="28"/>
        </w:rPr>
      </w:pPr>
      <w:r w:rsidRPr="00D1385D">
        <w:rPr>
          <w:b/>
          <w:sz w:val="28"/>
          <w:szCs w:val="28"/>
        </w:rPr>
        <w:t>Eplan Copilot: KI wird zum verlässlichen Wissenspartner im Engineering</w:t>
      </w:r>
      <w:r w:rsidRPr="00E515CE">
        <w:rPr>
          <w:b/>
          <w:sz w:val="28"/>
          <w:szCs w:val="28"/>
        </w:rPr>
        <w:t xml:space="preserve"> </w:t>
      </w:r>
    </w:p>
    <w:p w14:paraId="43450C10" w14:textId="3A004312" w:rsidR="0030636B" w:rsidRPr="00B824BB" w:rsidRDefault="00140347" w:rsidP="00937D01">
      <w:pPr>
        <w:pStyle w:val="Ort-Datum"/>
        <w:suppressAutoHyphens/>
        <w:rPr>
          <w:color w:val="auto"/>
        </w:rPr>
      </w:pPr>
      <w:r>
        <w:rPr>
          <w:color w:val="auto"/>
        </w:rPr>
        <w:t>München/</w:t>
      </w:r>
      <w:r w:rsidR="00775DCE" w:rsidRPr="00B824BB">
        <w:rPr>
          <w:color w:val="auto"/>
        </w:rPr>
        <w:t>Monheim</w:t>
      </w:r>
      <w:r w:rsidR="0030636B" w:rsidRPr="00B824BB">
        <w:rPr>
          <w:color w:val="auto"/>
        </w:rPr>
        <w:t>, 202</w:t>
      </w:r>
      <w:r w:rsidR="00864A44">
        <w:rPr>
          <w:color w:val="auto"/>
        </w:rPr>
        <w:t>6</w:t>
      </w:r>
      <w:r w:rsidR="0030636B" w:rsidRPr="00B824BB">
        <w:rPr>
          <w:color w:val="auto"/>
        </w:rPr>
        <w:t>-</w:t>
      </w:r>
      <w:r w:rsidR="00E40F3C">
        <w:rPr>
          <w:color w:val="auto"/>
        </w:rPr>
        <w:t>05</w:t>
      </w:r>
      <w:r w:rsidR="0030636B" w:rsidRPr="00B824BB">
        <w:rPr>
          <w:color w:val="auto"/>
        </w:rPr>
        <w:t>-</w:t>
      </w:r>
      <w:r w:rsidR="00E40F3C">
        <w:rPr>
          <w:color w:val="auto"/>
        </w:rPr>
        <w:t>2</w:t>
      </w:r>
      <w:r w:rsidR="002B61BD">
        <w:rPr>
          <w:color w:val="auto"/>
        </w:rPr>
        <w:t>0</w:t>
      </w:r>
    </w:p>
    <w:bookmarkEnd w:id="0"/>
    <w:p w14:paraId="4797C2DD" w14:textId="2A0FC0E5" w:rsidR="00D1385D" w:rsidRDefault="00D1385D" w:rsidP="00D1385D">
      <w:pPr>
        <w:spacing w:line="320" w:lineRule="exact"/>
        <w:ind w:right="2098"/>
        <w:rPr>
          <w:b/>
          <w:bCs/>
          <w:sz w:val="20"/>
          <w:szCs w:val="20"/>
        </w:rPr>
      </w:pPr>
      <w:r w:rsidRPr="00D1385D">
        <w:rPr>
          <w:b/>
          <w:bCs/>
          <w:sz w:val="20"/>
          <w:szCs w:val="20"/>
        </w:rPr>
        <w:t>Mit dem Copilot stellt Eplan eine neue Generation KI</w:t>
      </w:r>
      <w:r w:rsidRPr="00D1385D">
        <w:rPr>
          <w:rFonts w:ascii="Cambria Math" w:hAnsi="Cambria Math" w:cs="Cambria Math"/>
          <w:b/>
          <w:bCs/>
          <w:sz w:val="20"/>
          <w:szCs w:val="20"/>
        </w:rPr>
        <w:t>‑</w:t>
      </w:r>
      <w:r w:rsidRPr="00D1385D">
        <w:rPr>
          <w:b/>
          <w:bCs/>
          <w:sz w:val="20"/>
          <w:szCs w:val="20"/>
        </w:rPr>
        <w:t>gestützter Assistenz vor, die den Zugang zu Engineering</w:t>
      </w:r>
      <w:r w:rsidRPr="00D1385D">
        <w:rPr>
          <w:rFonts w:ascii="Cambria Math" w:hAnsi="Cambria Math" w:cs="Cambria Math"/>
          <w:b/>
          <w:bCs/>
          <w:sz w:val="20"/>
          <w:szCs w:val="20"/>
        </w:rPr>
        <w:t>‑</w:t>
      </w:r>
      <w:r w:rsidRPr="00D1385D">
        <w:rPr>
          <w:b/>
          <w:bCs/>
          <w:sz w:val="20"/>
          <w:szCs w:val="20"/>
        </w:rPr>
        <w:t xml:space="preserve">Wissen grundlegend verändert. Der </w:t>
      </w:r>
      <w:r>
        <w:rPr>
          <w:b/>
          <w:bCs/>
          <w:sz w:val="20"/>
          <w:szCs w:val="20"/>
        </w:rPr>
        <w:t xml:space="preserve">Eplan </w:t>
      </w:r>
      <w:r w:rsidRPr="00D1385D">
        <w:rPr>
          <w:b/>
          <w:bCs/>
          <w:sz w:val="20"/>
          <w:szCs w:val="20"/>
        </w:rPr>
        <w:t>Copilot</w:t>
      </w:r>
      <w:r>
        <w:rPr>
          <w:b/>
          <w:bCs/>
          <w:sz w:val="20"/>
          <w:szCs w:val="20"/>
        </w:rPr>
        <w:t>, der im Rahmen der Eplan Next26 gelauncht wird,</w:t>
      </w:r>
      <w:r w:rsidRPr="00D1385D">
        <w:rPr>
          <w:b/>
          <w:bCs/>
          <w:sz w:val="20"/>
          <w:szCs w:val="20"/>
        </w:rPr>
        <w:t xml:space="preserve"> unterstützt </w:t>
      </w:r>
      <w:r w:rsidR="00CD6C64">
        <w:rPr>
          <w:b/>
          <w:bCs/>
          <w:sz w:val="20"/>
          <w:szCs w:val="20"/>
        </w:rPr>
        <w:t>Anwender</w:t>
      </w:r>
      <w:r w:rsidRPr="00D1385D">
        <w:rPr>
          <w:b/>
          <w:bCs/>
          <w:sz w:val="20"/>
          <w:szCs w:val="20"/>
        </w:rPr>
        <w:t xml:space="preserve"> als verlässlicher Partner im Arbeitsalltag</w:t>
      </w:r>
      <w:r>
        <w:rPr>
          <w:b/>
          <w:bCs/>
          <w:sz w:val="20"/>
          <w:szCs w:val="20"/>
        </w:rPr>
        <w:t xml:space="preserve">. Er dient </w:t>
      </w:r>
      <w:r w:rsidRPr="00D1385D">
        <w:rPr>
          <w:b/>
          <w:bCs/>
          <w:sz w:val="20"/>
          <w:szCs w:val="20"/>
        </w:rPr>
        <w:t xml:space="preserve">als fundierte, jederzeit verfügbare Informationsquelle. </w:t>
      </w:r>
      <w:r>
        <w:rPr>
          <w:b/>
          <w:bCs/>
          <w:sz w:val="20"/>
          <w:szCs w:val="20"/>
        </w:rPr>
        <w:t>E</w:t>
      </w:r>
      <w:r w:rsidRPr="00D1385D">
        <w:rPr>
          <w:b/>
          <w:bCs/>
          <w:sz w:val="20"/>
          <w:szCs w:val="20"/>
        </w:rPr>
        <w:t xml:space="preserve">r </w:t>
      </w:r>
      <w:r>
        <w:rPr>
          <w:b/>
          <w:bCs/>
          <w:sz w:val="20"/>
          <w:szCs w:val="20"/>
        </w:rPr>
        <w:t xml:space="preserve">verbindet </w:t>
      </w:r>
      <w:r w:rsidRPr="00D1385D">
        <w:rPr>
          <w:b/>
          <w:bCs/>
          <w:sz w:val="20"/>
          <w:szCs w:val="20"/>
        </w:rPr>
        <w:t>Engineering</w:t>
      </w:r>
      <w:r w:rsidRPr="00D1385D">
        <w:rPr>
          <w:rFonts w:ascii="Cambria Math" w:hAnsi="Cambria Math" w:cs="Cambria Math"/>
          <w:b/>
          <w:bCs/>
          <w:sz w:val="20"/>
          <w:szCs w:val="20"/>
        </w:rPr>
        <w:t>‑</w:t>
      </w:r>
      <w:r w:rsidRPr="00D1385D">
        <w:rPr>
          <w:b/>
          <w:bCs/>
          <w:sz w:val="20"/>
          <w:szCs w:val="20"/>
        </w:rPr>
        <w:t>Know</w:t>
      </w:r>
      <w:r w:rsidRPr="00D1385D">
        <w:rPr>
          <w:rFonts w:ascii="Cambria Math" w:hAnsi="Cambria Math" w:cs="Cambria Math"/>
          <w:b/>
          <w:bCs/>
          <w:sz w:val="20"/>
          <w:szCs w:val="20"/>
        </w:rPr>
        <w:t>‑</w:t>
      </w:r>
      <w:r w:rsidRPr="00D1385D">
        <w:rPr>
          <w:b/>
          <w:bCs/>
          <w:sz w:val="20"/>
          <w:szCs w:val="20"/>
        </w:rPr>
        <w:t xml:space="preserve">how, Plattformfunktionalitäten und konkrete Aufgaben zu einem intelligenten Dialog – und schafft so </w:t>
      </w:r>
      <w:r w:rsidR="00CD6C64">
        <w:rPr>
          <w:b/>
          <w:bCs/>
          <w:sz w:val="20"/>
          <w:szCs w:val="20"/>
        </w:rPr>
        <w:t>mehr</w:t>
      </w:r>
      <w:r w:rsidRPr="00D1385D">
        <w:rPr>
          <w:b/>
          <w:bCs/>
          <w:sz w:val="20"/>
          <w:szCs w:val="20"/>
        </w:rPr>
        <w:t xml:space="preserve"> Effizienz, Orientierung und Entscheidungsfähigkeit</w:t>
      </w:r>
      <w:r w:rsidR="006B7C77">
        <w:rPr>
          <w:b/>
          <w:bCs/>
          <w:sz w:val="20"/>
          <w:szCs w:val="20"/>
        </w:rPr>
        <w:t xml:space="preserve"> für Anwender</w:t>
      </w:r>
      <w:r w:rsidRPr="00D1385D">
        <w:rPr>
          <w:b/>
          <w:bCs/>
          <w:sz w:val="20"/>
          <w:szCs w:val="20"/>
        </w:rPr>
        <w:t>.</w:t>
      </w:r>
    </w:p>
    <w:p w14:paraId="2A245234" w14:textId="77777777" w:rsidR="00195D7D" w:rsidRPr="00195D7D" w:rsidRDefault="00195D7D" w:rsidP="00D1385D">
      <w:pPr>
        <w:spacing w:line="320" w:lineRule="exact"/>
        <w:ind w:right="2098"/>
        <w:rPr>
          <w:color w:val="FF0000"/>
          <w:sz w:val="20"/>
          <w:szCs w:val="20"/>
        </w:rPr>
      </w:pPr>
    </w:p>
    <w:p w14:paraId="2F924FC3" w14:textId="0B365B4E" w:rsidR="008D276F" w:rsidRDefault="00D1385D" w:rsidP="00D1385D">
      <w:pPr>
        <w:spacing w:line="320" w:lineRule="exact"/>
        <w:ind w:right="2098"/>
        <w:rPr>
          <w:sz w:val="20"/>
          <w:szCs w:val="20"/>
        </w:rPr>
      </w:pPr>
      <w:r w:rsidRPr="00D1385D">
        <w:rPr>
          <w:sz w:val="20"/>
          <w:szCs w:val="20"/>
        </w:rPr>
        <w:t xml:space="preserve">Engineering wird zunehmend komplexer: Disziplinen greifen ineinander und die verfügbare Informationsmenge steigt stetig. Gleichzeitig nehmen Zeitdruck und Qualitätsanforderungen weiter zu. In dieser Realität liegt die eigentliche </w:t>
      </w:r>
      <w:r w:rsidRPr="008D276F">
        <w:rPr>
          <w:sz w:val="20"/>
          <w:szCs w:val="20"/>
        </w:rPr>
        <w:t>Herausforderung</w:t>
      </w:r>
      <w:r w:rsidR="00CD6C64" w:rsidRPr="008D276F">
        <w:rPr>
          <w:sz w:val="20"/>
          <w:szCs w:val="20"/>
        </w:rPr>
        <w:t>:</w:t>
      </w:r>
      <w:r w:rsidRPr="008D276F">
        <w:rPr>
          <w:sz w:val="20"/>
          <w:szCs w:val="20"/>
        </w:rPr>
        <w:t xml:space="preserve"> weniger in der Generierung von Wissen, sondern darin, dieses zum richtigen Zeitpunkt im richtigen Kontext verfügbar zu machen. Genau hier setzt der Eplan Copilot an.</w:t>
      </w:r>
      <w:r w:rsidR="008D276F" w:rsidRPr="008D276F">
        <w:rPr>
          <w:sz w:val="20"/>
          <w:szCs w:val="20"/>
        </w:rPr>
        <w:t xml:space="preserve"> </w:t>
      </w:r>
    </w:p>
    <w:p w14:paraId="721E553B" w14:textId="77777777" w:rsidR="00837A62" w:rsidRDefault="00837A62" w:rsidP="00D1385D">
      <w:pPr>
        <w:spacing w:line="320" w:lineRule="exact"/>
        <w:ind w:right="2098"/>
        <w:rPr>
          <w:sz w:val="20"/>
          <w:szCs w:val="20"/>
        </w:rPr>
      </w:pPr>
    </w:p>
    <w:p w14:paraId="3F596733" w14:textId="142A5452" w:rsidR="00837A62" w:rsidRPr="00837A62" w:rsidRDefault="00837A62" w:rsidP="00837A62">
      <w:pPr>
        <w:spacing w:line="320" w:lineRule="exact"/>
        <w:ind w:right="2098"/>
        <w:rPr>
          <w:b/>
          <w:bCs/>
          <w:sz w:val="20"/>
          <w:szCs w:val="20"/>
        </w:rPr>
      </w:pPr>
      <w:r w:rsidRPr="00837A62">
        <w:rPr>
          <w:b/>
          <w:bCs/>
          <w:sz w:val="20"/>
          <w:szCs w:val="20"/>
        </w:rPr>
        <w:t>Innovation mit Substanz</w:t>
      </w:r>
    </w:p>
    <w:p w14:paraId="5925763F" w14:textId="09FCD8B7" w:rsidR="00837A62" w:rsidRPr="008D276F" w:rsidRDefault="00837A62" w:rsidP="00837A62">
      <w:pPr>
        <w:spacing w:line="320" w:lineRule="exact"/>
        <w:ind w:right="2098"/>
        <w:rPr>
          <w:sz w:val="20"/>
          <w:szCs w:val="20"/>
        </w:rPr>
      </w:pPr>
      <w:r w:rsidRPr="002E2C87">
        <w:rPr>
          <w:sz w:val="20"/>
          <w:szCs w:val="20"/>
        </w:rPr>
        <w:t>„</w:t>
      </w:r>
      <w:r w:rsidR="00AA6EB6" w:rsidRPr="002E2C87">
        <w:rPr>
          <w:sz w:val="20"/>
          <w:szCs w:val="20"/>
        </w:rPr>
        <w:t>Wi</w:t>
      </w:r>
      <w:r w:rsidR="00077054" w:rsidRPr="002E2C87">
        <w:rPr>
          <w:sz w:val="20"/>
          <w:szCs w:val="20"/>
        </w:rPr>
        <w:t>r habe</w:t>
      </w:r>
      <w:r w:rsidR="00D02325" w:rsidRPr="002E2C87">
        <w:rPr>
          <w:sz w:val="20"/>
          <w:szCs w:val="20"/>
        </w:rPr>
        <w:t>n</w:t>
      </w:r>
      <w:r w:rsidRPr="002E2C87">
        <w:rPr>
          <w:sz w:val="20"/>
          <w:szCs w:val="20"/>
        </w:rPr>
        <w:t xml:space="preserve"> bewusst </w:t>
      </w:r>
      <w:r w:rsidR="00D02325" w:rsidRPr="002E2C87">
        <w:rPr>
          <w:sz w:val="20"/>
          <w:szCs w:val="20"/>
        </w:rPr>
        <w:t xml:space="preserve">an einem </w:t>
      </w:r>
      <w:r w:rsidRPr="002E2C87">
        <w:rPr>
          <w:sz w:val="20"/>
          <w:szCs w:val="20"/>
        </w:rPr>
        <w:t>starke</w:t>
      </w:r>
      <w:r w:rsidR="00F23C4C" w:rsidRPr="002E2C87">
        <w:rPr>
          <w:sz w:val="20"/>
          <w:szCs w:val="20"/>
        </w:rPr>
        <w:t xml:space="preserve">n und </w:t>
      </w:r>
      <w:r w:rsidR="00EC1545" w:rsidRPr="002E2C87">
        <w:rPr>
          <w:sz w:val="20"/>
          <w:szCs w:val="20"/>
        </w:rPr>
        <w:t xml:space="preserve">vor allem sicheren </w:t>
      </w:r>
      <w:r w:rsidRPr="002E2C87">
        <w:rPr>
          <w:sz w:val="20"/>
          <w:szCs w:val="20"/>
        </w:rPr>
        <w:t>Fundament</w:t>
      </w:r>
      <w:r w:rsidR="00EC6398" w:rsidRPr="002E2C87">
        <w:rPr>
          <w:sz w:val="20"/>
          <w:szCs w:val="20"/>
        </w:rPr>
        <w:t xml:space="preserve"> für uns</w:t>
      </w:r>
      <w:r w:rsidR="00440459" w:rsidRPr="002E2C87">
        <w:rPr>
          <w:sz w:val="20"/>
          <w:szCs w:val="20"/>
        </w:rPr>
        <w:t>ere</w:t>
      </w:r>
      <w:r w:rsidR="00712175" w:rsidRPr="002E2C87">
        <w:rPr>
          <w:sz w:val="20"/>
          <w:szCs w:val="20"/>
        </w:rPr>
        <w:t xml:space="preserve">n </w:t>
      </w:r>
      <w:r w:rsidR="005D2126">
        <w:rPr>
          <w:sz w:val="20"/>
          <w:szCs w:val="20"/>
        </w:rPr>
        <w:t>Copilot</w:t>
      </w:r>
      <w:r w:rsidRPr="002E2C87">
        <w:rPr>
          <w:sz w:val="20"/>
          <w:szCs w:val="20"/>
        </w:rPr>
        <w:t xml:space="preserve"> ge</w:t>
      </w:r>
      <w:r w:rsidR="005F177D" w:rsidRPr="002E2C87">
        <w:rPr>
          <w:sz w:val="20"/>
          <w:szCs w:val="20"/>
        </w:rPr>
        <w:t>arbeitet</w:t>
      </w:r>
      <w:r w:rsidRPr="002E2C87">
        <w:rPr>
          <w:sz w:val="20"/>
          <w:szCs w:val="20"/>
        </w:rPr>
        <w:t xml:space="preserve">“, erklärt </w:t>
      </w:r>
      <w:proofErr w:type="spellStart"/>
      <w:r w:rsidRPr="002E2C87">
        <w:rPr>
          <w:sz w:val="20"/>
          <w:szCs w:val="20"/>
        </w:rPr>
        <w:t>Eplan</w:t>
      </w:r>
      <w:proofErr w:type="spellEnd"/>
      <w:r w:rsidRPr="002E2C87">
        <w:rPr>
          <w:sz w:val="20"/>
          <w:szCs w:val="20"/>
        </w:rPr>
        <w:t xml:space="preserve"> CEO Sebastian Seitz. Denn während KI im Alltag </w:t>
      </w:r>
      <w:r w:rsidR="00AC794A" w:rsidRPr="002E2C87">
        <w:rPr>
          <w:sz w:val="20"/>
          <w:szCs w:val="20"/>
        </w:rPr>
        <w:t xml:space="preserve">häufig </w:t>
      </w:r>
      <w:r w:rsidR="003D4533" w:rsidRPr="002E2C87">
        <w:rPr>
          <w:sz w:val="20"/>
          <w:szCs w:val="20"/>
        </w:rPr>
        <w:t>o</w:t>
      </w:r>
      <w:r w:rsidR="000074DA" w:rsidRPr="002E2C87">
        <w:rPr>
          <w:sz w:val="20"/>
          <w:szCs w:val="20"/>
        </w:rPr>
        <w:t>hne d</w:t>
      </w:r>
      <w:r w:rsidR="00421BEF" w:rsidRPr="002E2C87">
        <w:rPr>
          <w:sz w:val="20"/>
          <w:szCs w:val="20"/>
        </w:rPr>
        <w:t xml:space="preserve">ie </w:t>
      </w:r>
      <w:r w:rsidR="006B612C" w:rsidRPr="002E2C87">
        <w:rPr>
          <w:sz w:val="20"/>
          <w:szCs w:val="20"/>
        </w:rPr>
        <w:t>nötige S</w:t>
      </w:r>
      <w:r w:rsidR="009845DE" w:rsidRPr="002E2C87">
        <w:rPr>
          <w:sz w:val="20"/>
          <w:szCs w:val="20"/>
        </w:rPr>
        <w:t xml:space="preserve">orgfalt im </w:t>
      </w:r>
      <w:r w:rsidR="00246D5B" w:rsidRPr="002E2C87">
        <w:rPr>
          <w:sz w:val="20"/>
          <w:szCs w:val="20"/>
        </w:rPr>
        <w:t xml:space="preserve">Bereich der </w:t>
      </w:r>
      <w:r w:rsidR="00947FFC" w:rsidRPr="002E2C87">
        <w:rPr>
          <w:sz w:val="20"/>
          <w:szCs w:val="20"/>
        </w:rPr>
        <w:t>D</w:t>
      </w:r>
      <w:r w:rsidR="00F27B5F" w:rsidRPr="002E2C87">
        <w:rPr>
          <w:sz w:val="20"/>
          <w:szCs w:val="20"/>
        </w:rPr>
        <w:t xml:space="preserve">atensicherheit </w:t>
      </w:r>
      <w:r w:rsidR="00EC3469" w:rsidRPr="002E2C87">
        <w:rPr>
          <w:sz w:val="20"/>
          <w:szCs w:val="20"/>
        </w:rPr>
        <w:t>genutzt wi</w:t>
      </w:r>
      <w:r w:rsidR="00054815" w:rsidRPr="002E2C87">
        <w:rPr>
          <w:sz w:val="20"/>
          <w:szCs w:val="20"/>
        </w:rPr>
        <w:t>rd</w:t>
      </w:r>
      <w:r w:rsidRPr="002E2C87">
        <w:rPr>
          <w:sz w:val="20"/>
          <w:szCs w:val="20"/>
        </w:rPr>
        <w:t xml:space="preserve">, gelten im Engineering andere Maßstäbe. „In der industriellen Anwendung sind </w:t>
      </w:r>
      <w:r w:rsidR="00694D42" w:rsidRPr="002E2C87">
        <w:rPr>
          <w:sz w:val="20"/>
          <w:szCs w:val="20"/>
        </w:rPr>
        <w:t>zertifi</w:t>
      </w:r>
      <w:r w:rsidR="00F45EEE" w:rsidRPr="002E2C87">
        <w:rPr>
          <w:sz w:val="20"/>
          <w:szCs w:val="20"/>
        </w:rPr>
        <w:t>zierte</w:t>
      </w:r>
      <w:r w:rsidRPr="002E2C87">
        <w:rPr>
          <w:sz w:val="20"/>
          <w:szCs w:val="20"/>
        </w:rPr>
        <w:t xml:space="preserve">, verlässliche </w:t>
      </w:r>
      <w:r w:rsidR="005F13A8" w:rsidRPr="002E2C87">
        <w:rPr>
          <w:sz w:val="20"/>
          <w:szCs w:val="20"/>
        </w:rPr>
        <w:t>Ar</w:t>
      </w:r>
      <w:r w:rsidR="003D49D2" w:rsidRPr="002E2C87">
        <w:rPr>
          <w:sz w:val="20"/>
          <w:szCs w:val="20"/>
        </w:rPr>
        <w:t xml:space="preserve">chitekturen </w:t>
      </w:r>
      <w:r w:rsidR="00880C7F" w:rsidRPr="002E2C87">
        <w:rPr>
          <w:sz w:val="20"/>
          <w:szCs w:val="20"/>
        </w:rPr>
        <w:t>gefragt</w:t>
      </w:r>
      <w:r w:rsidRPr="002E2C87">
        <w:rPr>
          <w:sz w:val="20"/>
          <w:szCs w:val="20"/>
        </w:rPr>
        <w:t>“, ergänzt der CEO. Entsprechend ganzheitlich hat Eplan den Copilot entwickelt – mit Blick auf einen stabilen</w:t>
      </w:r>
      <w:r w:rsidR="006B4E7C" w:rsidRPr="002E2C87">
        <w:rPr>
          <w:sz w:val="20"/>
          <w:szCs w:val="20"/>
        </w:rPr>
        <w:t xml:space="preserve"> </w:t>
      </w:r>
      <w:r w:rsidRPr="002E2C87">
        <w:rPr>
          <w:sz w:val="20"/>
          <w:szCs w:val="20"/>
        </w:rPr>
        <w:t>und</w:t>
      </w:r>
      <w:r w:rsidRPr="008D276F">
        <w:rPr>
          <w:sz w:val="20"/>
          <w:szCs w:val="20"/>
        </w:rPr>
        <w:t xml:space="preserve"> langfristig tragfähigen Einsatz. Aspekte wie Cloud</w:t>
      </w:r>
      <w:r w:rsidRPr="008D276F">
        <w:rPr>
          <w:sz w:val="20"/>
          <w:szCs w:val="20"/>
        </w:rPr>
        <w:noBreakHyphen/>
        <w:t>Integration, Wissensmanagement sowie die Einbindung in bestehende Systeme und Partnerlösungen wurden von Anfang an in einer durchdachten Architektur verankert. Ziel war es, von Beginn an eine Lösung zu schaffen, die im professionellen Einsatz überzeugt.</w:t>
      </w:r>
    </w:p>
    <w:p w14:paraId="13E3FBA9" w14:textId="77777777" w:rsidR="00837A62" w:rsidRDefault="00837A62" w:rsidP="003E31DC">
      <w:pPr>
        <w:spacing w:line="320" w:lineRule="exact"/>
        <w:ind w:right="2098"/>
        <w:rPr>
          <w:b/>
          <w:bCs/>
          <w:sz w:val="20"/>
          <w:szCs w:val="20"/>
        </w:rPr>
      </w:pPr>
    </w:p>
    <w:p w14:paraId="6D01CA8D" w14:textId="1E18EFEF" w:rsidR="003E31DC" w:rsidRDefault="003E31DC" w:rsidP="003E31DC">
      <w:pPr>
        <w:spacing w:line="320" w:lineRule="exact"/>
        <w:ind w:right="2098"/>
        <w:rPr>
          <w:b/>
          <w:bCs/>
          <w:sz w:val="20"/>
          <w:szCs w:val="20"/>
        </w:rPr>
      </w:pPr>
      <w:r>
        <w:rPr>
          <w:b/>
          <w:bCs/>
          <w:sz w:val="20"/>
          <w:szCs w:val="20"/>
        </w:rPr>
        <w:t>S</w:t>
      </w:r>
      <w:r w:rsidRPr="00D1385D">
        <w:rPr>
          <w:b/>
          <w:bCs/>
          <w:sz w:val="20"/>
          <w:szCs w:val="20"/>
        </w:rPr>
        <w:t>chneller zur Entscheidung</w:t>
      </w:r>
      <w:r w:rsidR="006B4E7C">
        <w:rPr>
          <w:b/>
          <w:bCs/>
          <w:sz w:val="20"/>
          <w:szCs w:val="20"/>
        </w:rPr>
        <w:t>:</w:t>
      </w:r>
      <w:r w:rsidRPr="00D1385D">
        <w:rPr>
          <w:b/>
          <w:bCs/>
          <w:sz w:val="20"/>
          <w:szCs w:val="20"/>
        </w:rPr>
        <w:t xml:space="preserve"> fundiert, kontextbezogen und jederzeit verfügbar</w:t>
      </w:r>
    </w:p>
    <w:p w14:paraId="57659E34" w14:textId="000690FA" w:rsidR="006B7C77" w:rsidRDefault="008B07C2" w:rsidP="006B7C77">
      <w:pPr>
        <w:spacing w:line="320" w:lineRule="exact"/>
        <w:ind w:right="2098"/>
        <w:rPr>
          <w:sz w:val="20"/>
          <w:szCs w:val="20"/>
        </w:rPr>
      </w:pPr>
      <w:r>
        <w:rPr>
          <w:sz w:val="20"/>
          <w:szCs w:val="20"/>
        </w:rPr>
        <w:t>Nach</w:t>
      </w:r>
      <w:r w:rsidR="003E31DC">
        <w:rPr>
          <w:sz w:val="20"/>
          <w:szCs w:val="20"/>
        </w:rPr>
        <w:t xml:space="preserve"> seinem Launch zur Eplan Next26 </w:t>
      </w:r>
      <w:r w:rsidR="00674698">
        <w:rPr>
          <w:sz w:val="20"/>
          <w:szCs w:val="20"/>
        </w:rPr>
        <w:t xml:space="preserve">wird </w:t>
      </w:r>
      <w:r w:rsidR="003E31DC">
        <w:rPr>
          <w:sz w:val="20"/>
          <w:szCs w:val="20"/>
        </w:rPr>
        <w:t>der Eplan Copilot</w:t>
      </w:r>
      <w:r w:rsidR="00D1385D" w:rsidRPr="00D1385D">
        <w:rPr>
          <w:sz w:val="20"/>
          <w:szCs w:val="20"/>
        </w:rPr>
        <w:t xml:space="preserve"> Anwendern die </w:t>
      </w:r>
      <w:r w:rsidR="00D1385D" w:rsidRPr="00D1385D">
        <w:rPr>
          <w:sz w:val="20"/>
          <w:szCs w:val="20"/>
        </w:rPr>
        <w:lastRenderedPageBreak/>
        <w:t>gesamte funktionale Tiefe der Eplan Plattform über eine intuitive, dialogbasierte Interaktion</w:t>
      </w:r>
      <w:r w:rsidR="009C56CC">
        <w:rPr>
          <w:sz w:val="20"/>
          <w:szCs w:val="20"/>
        </w:rPr>
        <w:t xml:space="preserve"> sc</w:t>
      </w:r>
      <w:r w:rsidR="009D1269">
        <w:rPr>
          <w:sz w:val="20"/>
          <w:szCs w:val="20"/>
        </w:rPr>
        <w:t>hrittweise erschlie</w:t>
      </w:r>
      <w:r w:rsidR="00863930">
        <w:rPr>
          <w:sz w:val="20"/>
          <w:szCs w:val="20"/>
        </w:rPr>
        <w:t>ßen</w:t>
      </w:r>
      <w:r w:rsidR="00D1385D" w:rsidRPr="00D1385D">
        <w:rPr>
          <w:sz w:val="20"/>
          <w:szCs w:val="20"/>
        </w:rPr>
        <w:t xml:space="preserve">. Statt sich durch Menüs, Funktionen oder Dokumentationen zu arbeiten, formulieren </w:t>
      </w:r>
      <w:r w:rsidR="006B4E7C">
        <w:rPr>
          <w:sz w:val="20"/>
          <w:szCs w:val="20"/>
        </w:rPr>
        <w:t>User</w:t>
      </w:r>
      <w:r w:rsidR="00D1385D" w:rsidRPr="00D1385D">
        <w:rPr>
          <w:sz w:val="20"/>
          <w:szCs w:val="20"/>
        </w:rPr>
        <w:t xml:space="preserve"> ihre Aufgaben in natürlicher Sprache. Der Copilot liefert daraufhin kontextbezogene Antworten, klare Handlungsempfehlungen und schrittweise Anleitungen – nachvollziehbar, präzise und unmittelbar anwendbar.</w:t>
      </w:r>
      <w:r w:rsidR="006B4E7C">
        <w:rPr>
          <w:sz w:val="20"/>
          <w:szCs w:val="20"/>
        </w:rPr>
        <w:t xml:space="preserve"> </w:t>
      </w:r>
      <w:r w:rsidR="006B7C77">
        <w:rPr>
          <w:sz w:val="20"/>
          <w:szCs w:val="20"/>
        </w:rPr>
        <w:t xml:space="preserve">Im ersten Schritt erhöht </w:t>
      </w:r>
      <w:r w:rsidR="008D276F">
        <w:rPr>
          <w:sz w:val="20"/>
          <w:szCs w:val="20"/>
        </w:rPr>
        <w:t xml:space="preserve">der Copilot </w:t>
      </w:r>
      <w:r w:rsidR="006B7C77">
        <w:rPr>
          <w:sz w:val="20"/>
          <w:szCs w:val="20"/>
        </w:rPr>
        <w:t xml:space="preserve">spürbar </w:t>
      </w:r>
      <w:r w:rsidR="008D276F">
        <w:rPr>
          <w:sz w:val="20"/>
          <w:szCs w:val="20"/>
        </w:rPr>
        <w:t>die</w:t>
      </w:r>
      <w:r w:rsidR="006B7C77" w:rsidRPr="006B7C77">
        <w:rPr>
          <w:sz w:val="20"/>
          <w:szCs w:val="20"/>
        </w:rPr>
        <w:t> Effizienz</w:t>
      </w:r>
      <w:r w:rsidR="008D276F">
        <w:rPr>
          <w:sz w:val="20"/>
          <w:szCs w:val="20"/>
        </w:rPr>
        <w:t xml:space="preserve"> von Anwendern</w:t>
      </w:r>
      <w:r w:rsidR="006B7C77" w:rsidRPr="006B7C77">
        <w:rPr>
          <w:sz w:val="20"/>
          <w:szCs w:val="20"/>
        </w:rPr>
        <w:t>, indem er repetitive Tätigkeiten ab</w:t>
      </w:r>
      <w:r w:rsidR="008D276F">
        <w:rPr>
          <w:sz w:val="20"/>
          <w:szCs w:val="20"/>
        </w:rPr>
        <w:t>-</w:t>
      </w:r>
      <w:r w:rsidR="006B7C77" w:rsidRPr="006B7C77">
        <w:rPr>
          <w:sz w:val="20"/>
          <w:szCs w:val="20"/>
        </w:rPr>
        <w:t xml:space="preserve"> bzw. übernimmt. </w:t>
      </w:r>
    </w:p>
    <w:p w14:paraId="3F8BF64D" w14:textId="77777777" w:rsidR="0018179F" w:rsidRDefault="0018179F" w:rsidP="006B7C77">
      <w:pPr>
        <w:spacing w:line="320" w:lineRule="exact"/>
        <w:ind w:right="2098"/>
        <w:rPr>
          <w:sz w:val="20"/>
          <w:szCs w:val="20"/>
        </w:rPr>
      </w:pPr>
    </w:p>
    <w:p w14:paraId="51D2D4BB" w14:textId="7038D6A3" w:rsidR="006B7C77" w:rsidRPr="006B7C77" w:rsidRDefault="006B4E7C" w:rsidP="00D1385D">
      <w:pPr>
        <w:spacing w:line="320" w:lineRule="exact"/>
        <w:ind w:right="2098"/>
        <w:rPr>
          <w:b/>
          <w:bCs/>
          <w:sz w:val="20"/>
          <w:szCs w:val="20"/>
        </w:rPr>
      </w:pPr>
      <w:r>
        <w:rPr>
          <w:b/>
          <w:bCs/>
          <w:sz w:val="20"/>
          <w:szCs w:val="20"/>
        </w:rPr>
        <w:t>Datenqualität sorgt für e</w:t>
      </w:r>
      <w:r w:rsidR="006B7C77" w:rsidRPr="006B7C77">
        <w:rPr>
          <w:b/>
          <w:bCs/>
          <w:sz w:val="20"/>
          <w:szCs w:val="20"/>
        </w:rPr>
        <w:t>indeutige Ergebnisse</w:t>
      </w:r>
    </w:p>
    <w:p w14:paraId="1DE88D8A" w14:textId="72F16DCD" w:rsidR="0018179F" w:rsidRPr="0018179F" w:rsidRDefault="00D1385D" w:rsidP="0018179F">
      <w:pPr>
        <w:spacing w:line="320" w:lineRule="exact"/>
        <w:ind w:right="2098"/>
        <w:rPr>
          <w:sz w:val="20"/>
          <w:szCs w:val="20"/>
        </w:rPr>
      </w:pPr>
      <w:r w:rsidRPr="00D1385D">
        <w:rPr>
          <w:sz w:val="20"/>
          <w:szCs w:val="20"/>
        </w:rPr>
        <w:t>Ein zentraler Mehrwert liegt dabei in der Qualität und Verlässlichkeit der Informationen. Anders als viele generische KI</w:t>
      </w:r>
      <w:r w:rsidRPr="00D1385D">
        <w:rPr>
          <w:rFonts w:ascii="Cambria Math" w:hAnsi="Cambria Math" w:cs="Cambria Math"/>
          <w:sz w:val="20"/>
          <w:szCs w:val="20"/>
        </w:rPr>
        <w:t>‑</w:t>
      </w:r>
      <w:r w:rsidRPr="00D1385D">
        <w:rPr>
          <w:sz w:val="20"/>
          <w:szCs w:val="20"/>
        </w:rPr>
        <w:t>Anwendungen basiert der Eplan Copilot auf einer konsistenten, strukturierten</w:t>
      </w:r>
      <w:r w:rsidR="00E40F3C">
        <w:rPr>
          <w:sz w:val="20"/>
          <w:szCs w:val="20"/>
        </w:rPr>
        <w:t xml:space="preserve"> und geprüften </w:t>
      </w:r>
      <w:r w:rsidRPr="00D1385D">
        <w:rPr>
          <w:sz w:val="20"/>
          <w:szCs w:val="20"/>
        </w:rPr>
        <w:t xml:space="preserve">Datenbasis. Damit </w:t>
      </w:r>
      <w:r w:rsidR="003E31DC">
        <w:rPr>
          <w:sz w:val="20"/>
          <w:szCs w:val="20"/>
        </w:rPr>
        <w:t xml:space="preserve">dient </w:t>
      </w:r>
      <w:r w:rsidR="006B7C77">
        <w:rPr>
          <w:sz w:val="20"/>
          <w:szCs w:val="20"/>
        </w:rPr>
        <w:t>die KI</w:t>
      </w:r>
      <w:r w:rsidRPr="00D1385D">
        <w:rPr>
          <w:sz w:val="20"/>
          <w:szCs w:val="20"/>
        </w:rPr>
        <w:t xml:space="preserve"> </w:t>
      </w:r>
      <w:r w:rsidR="003E31DC">
        <w:rPr>
          <w:sz w:val="20"/>
          <w:szCs w:val="20"/>
        </w:rPr>
        <w:t>als</w:t>
      </w:r>
      <w:r w:rsidRPr="00D1385D">
        <w:rPr>
          <w:sz w:val="20"/>
          <w:szCs w:val="20"/>
        </w:rPr>
        <w:t xml:space="preserve"> belastbare Informationsquelle, auf die sich Anwender im </w:t>
      </w:r>
      <w:r w:rsidR="003E31DC">
        <w:rPr>
          <w:sz w:val="20"/>
          <w:szCs w:val="20"/>
        </w:rPr>
        <w:t>täglichen Engineering</w:t>
      </w:r>
      <w:r w:rsidRPr="00D1385D">
        <w:rPr>
          <w:sz w:val="20"/>
          <w:szCs w:val="20"/>
        </w:rPr>
        <w:t xml:space="preserve"> verlassen können – ein entscheidender Faktor für </w:t>
      </w:r>
      <w:r w:rsidR="003E31DC">
        <w:rPr>
          <w:sz w:val="20"/>
          <w:szCs w:val="20"/>
        </w:rPr>
        <w:t xml:space="preserve">die </w:t>
      </w:r>
      <w:r w:rsidRPr="00D1385D">
        <w:rPr>
          <w:sz w:val="20"/>
          <w:szCs w:val="20"/>
        </w:rPr>
        <w:t xml:space="preserve">professionelle </w:t>
      </w:r>
      <w:r w:rsidR="003E31DC">
        <w:rPr>
          <w:sz w:val="20"/>
          <w:szCs w:val="20"/>
        </w:rPr>
        <w:t xml:space="preserve">industrielle Anwendung. </w:t>
      </w:r>
      <w:r w:rsidR="00195D7D" w:rsidRPr="0018179F">
        <w:rPr>
          <w:sz w:val="20"/>
          <w:szCs w:val="20"/>
        </w:rPr>
        <w:t>Dafür wurde dem Eplan Copilot verlässliches und geprüftes Wissen mitgegeben und erste Fähigkeiten eingebaut, den Anwender mit diesem Wissen zu unterstützen.</w:t>
      </w:r>
      <w:r w:rsidR="0018179F" w:rsidRPr="0018179F">
        <w:rPr>
          <w:sz w:val="20"/>
          <w:szCs w:val="20"/>
        </w:rPr>
        <w:t xml:space="preserve"> Auf dieser Grundlage erlangt der Copilot </w:t>
      </w:r>
      <w:r w:rsidR="00837A62">
        <w:rPr>
          <w:sz w:val="20"/>
          <w:szCs w:val="20"/>
        </w:rPr>
        <w:t xml:space="preserve">zudem </w:t>
      </w:r>
      <w:r w:rsidR="0018179F" w:rsidRPr="0018179F">
        <w:rPr>
          <w:sz w:val="20"/>
          <w:szCs w:val="20"/>
        </w:rPr>
        <w:t>sukzessiv neue Fähig</w:t>
      </w:r>
      <w:r w:rsidR="0018179F" w:rsidRPr="0018179F">
        <w:rPr>
          <w:sz w:val="20"/>
          <w:szCs w:val="20"/>
        </w:rPr>
        <w:softHyphen/>
        <w:t xml:space="preserve">keiten, um dem Anwender perspektivisch </w:t>
      </w:r>
      <w:r w:rsidR="00837A62" w:rsidRPr="0018179F">
        <w:rPr>
          <w:sz w:val="20"/>
          <w:szCs w:val="20"/>
        </w:rPr>
        <w:t>repetitive</w:t>
      </w:r>
      <w:r w:rsidR="0018179F" w:rsidRPr="0018179F">
        <w:rPr>
          <w:sz w:val="20"/>
          <w:szCs w:val="20"/>
        </w:rPr>
        <w:t xml:space="preserve"> Aufgaben abnehmen zu können wie beispielsweise das Durchführen von Prüfläufen, das Erstellen von Stücklisten, Verbindungslisten, Verdrahtungslisten und vieles mehr. </w:t>
      </w:r>
    </w:p>
    <w:p w14:paraId="52BADA9C" w14:textId="77777777" w:rsidR="0018179F" w:rsidRDefault="0018179F" w:rsidP="0018179F">
      <w:pPr>
        <w:spacing w:line="320" w:lineRule="exact"/>
        <w:ind w:right="2098"/>
        <w:rPr>
          <w:color w:val="FF0000"/>
          <w:sz w:val="20"/>
          <w:szCs w:val="20"/>
        </w:rPr>
      </w:pPr>
    </w:p>
    <w:p w14:paraId="06665F0E" w14:textId="1EDDA703" w:rsidR="003E31DC" w:rsidRPr="003E31DC" w:rsidRDefault="00D1385D" w:rsidP="00D1385D">
      <w:pPr>
        <w:spacing w:line="320" w:lineRule="exact"/>
        <w:ind w:right="2098"/>
        <w:rPr>
          <w:b/>
          <w:bCs/>
          <w:sz w:val="20"/>
          <w:szCs w:val="20"/>
        </w:rPr>
      </w:pPr>
      <w:r w:rsidRPr="003E31DC">
        <w:rPr>
          <w:b/>
          <w:bCs/>
          <w:sz w:val="20"/>
          <w:szCs w:val="20"/>
        </w:rPr>
        <w:t>Künstliche Intelligenz verbindet</w:t>
      </w:r>
    </w:p>
    <w:p w14:paraId="4FF835F3" w14:textId="4B8A6C84" w:rsidR="00195D7D" w:rsidRDefault="00D1385D" w:rsidP="00195D7D">
      <w:pPr>
        <w:spacing w:line="320" w:lineRule="exact"/>
        <w:ind w:right="2098"/>
        <w:rPr>
          <w:bCs/>
        </w:rPr>
      </w:pPr>
      <w:r w:rsidRPr="00D1385D">
        <w:rPr>
          <w:sz w:val="20"/>
          <w:szCs w:val="20"/>
        </w:rPr>
        <w:t>Der Copilot fungiert als neue Interface</w:t>
      </w:r>
      <w:r w:rsidRPr="00D1385D">
        <w:rPr>
          <w:rFonts w:ascii="Cambria Math" w:hAnsi="Cambria Math" w:cs="Cambria Math"/>
          <w:sz w:val="20"/>
          <w:szCs w:val="20"/>
        </w:rPr>
        <w:t>‑</w:t>
      </w:r>
      <w:r w:rsidRPr="00D1385D">
        <w:rPr>
          <w:sz w:val="20"/>
          <w:szCs w:val="20"/>
        </w:rPr>
        <w:t>Ebene zwischen Mensch und Plattform, die Wissen, Funktionen und reale Anwendungen zusammenführt. Er agiert als „Co</w:t>
      </w:r>
      <w:r w:rsidRPr="00195D7D">
        <w:rPr>
          <w:rFonts w:ascii="Cambria Math" w:hAnsi="Cambria Math" w:cs="Cambria Math"/>
          <w:sz w:val="20"/>
          <w:szCs w:val="20"/>
        </w:rPr>
        <w:t>‑</w:t>
      </w:r>
      <w:proofErr w:type="spellStart"/>
      <w:r w:rsidRPr="00D1385D">
        <w:rPr>
          <w:sz w:val="20"/>
          <w:szCs w:val="20"/>
        </w:rPr>
        <w:t>Thinking</w:t>
      </w:r>
      <w:proofErr w:type="spellEnd"/>
      <w:r w:rsidRPr="00D1385D">
        <w:rPr>
          <w:sz w:val="20"/>
          <w:szCs w:val="20"/>
        </w:rPr>
        <w:t xml:space="preserve"> Partner“, der unterstützt, führt und befähigt – ohne dem Ingenieur Entscheidungen abzunehmen. </w:t>
      </w:r>
      <w:r w:rsidR="00195D7D" w:rsidRPr="00195D7D">
        <w:rPr>
          <w:sz w:val="20"/>
          <w:szCs w:val="20"/>
        </w:rPr>
        <w:t>Ein Beispiel für den Nutzen ist der Artikelverwendungsnachweis. Möchte ein Konstrukteur wissen, in welchen Projekten er ein Produkt bzw. eine Komponente verwendet hat, braucht er nur die Artikelnummer eingeben. Die KI durchsucht in der Cloud die Projekte und gibt direkte Links zu den Projektseiten, auf denen die Artikel verwendet werden.</w:t>
      </w:r>
      <w:r w:rsidR="00195D7D" w:rsidRPr="005A54B6">
        <w:t xml:space="preserve"> </w:t>
      </w:r>
    </w:p>
    <w:p w14:paraId="57F0E7C4" w14:textId="77777777" w:rsidR="00195D7D" w:rsidRDefault="00195D7D" w:rsidP="00D1385D">
      <w:pPr>
        <w:spacing w:line="320" w:lineRule="exact"/>
        <w:ind w:right="2098"/>
        <w:rPr>
          <w:sz w:val="20"/>
          <w:szCs w:val="20"/>
        </w:rPr>
      </w:pPr>
    </w:p>
    <w:p w14:paraId="34DE21BE" w14:textId="61EF952E" w:rsidR="00D1385D" w:rsidRDefault="00D1385D" w:rsidP="00D1385D">
      <w:pPr>
        <w:spacing w:line="320" w:lineRule="exact"/>
        <w:ind w:right="2098"/>
        <w:rPr>
          <w:sz w:val="20"/>
          <w:szCs w:val="20"/>
        </w:rPr>
      </w:pPr>
      <w:r w:rsidRPr="00D1385D">
        <w:rPr>
          <w:sz w:val="20"/>
          <w:szCs w:val="20"/>
        </w:rPr>
        <w:t>Ziel ist ein Arbeitsmodus, der Orientierung</w:t>
      </w:r>
      <w:r w:rsidR="003E31DC">
        <w:rPr>
          <w:sz w:val="20"/>
          <w:szCs w:val="20"/>
        </w:rPr>
        <w:t xml:space="preserve"> und Vereinfachung</w:t>
      </w:r>
      <w:r w:rsidRPr="00D1385D">
        <w:rPr>
          <w:sz w:val="20"/>
          <w:szCs w:val="20"/>
        </w:rPr>
        <w:t xml:space="preserve"> bietet, statt zusätzliche Komplexität zu schaffen.</w:t>
      </w:r>
      <w:r w:rsidR="003E31DC">
        <w:rPr>
          <w:sz w:val="20"/>
          <w:szCs w:val="20"/>
        </w:rPr>
        <w:t xml:space="preserve"> </w:t>
      </w:r>
      <w:r w:rsidRPr="00D1385D">
        <w:rPr>
          <w:sz w:val="20"/>
          <w:szCs w:val="20"/>
        </w:rPr>
        <w:t>Mit diesem Ansatz hebt sich Eplan deutlich vom vielfach kurzfristig orientierten KI</w:t>
      </w:r>
      <w:r w:rsidRPr="00D1385D">
        <w:rPr>
          <w:rFonts w:ascii="Cambria Math" w:hAnsi="Cambria Math" w:cs="Cambria Math"/>
          <w:sz w:val="20"/>
          <w:szCs w:val="20"/>
        </w:rPr>
        <w:t>‑</w:t>
      </w:r>
      <w:r w:rsidRPr="00D1385D">
        <w:rPr>
          <w:sz w:val="20"/>
          <w:szCs w:val="20"/>
        </w:rPr>
        <w:t xml:space="preserve">Marktumfeld ab. Im Fokus steht nicht der schnelle Effekt, sondern nachhaltiger Mehrwert. Der </w:t>
      </w:r>
      <w:r w:rsidR="00A844F0">
        <w:rPr>
          <w:sz w:val="20"/>
          <w:szCs w:val="20"/>
        </w:rPr>
        <w:t>Entwicklung</w:t>
      </w:r>
      <w:r w:rsidR="003E31DC">
        <w:rPr>
          <w:sz w:val="20"/>
          <w:szCs w:val="20"/>
        </w:rPr>
        <w:t xml:space="preserve"> des</w:t>
      </w:r>
      <w:r w:rsidRPr="00D1385D">
        <w:rPr>
          <w:sz w:val="20"/>
          <w:szCs w:val="20"/>
        </w:rPr>
        <w:t xml:space="preserve"> Copilot basiert auf stabilen </w:t>
      </w:r>
      <w:r w:rsidRPr="00D1385D">
        <w:rPr>
          <w:sz w:val="20"/>
          <w:szCs w:val="20"/>
        </w:rPr>
        <w:lastRenderedPageBreak/>
        <w:t>Plattformstrukturen, klaren Governance</w:t>
      </w:r>
      <w:r w:rsidRPr="00D1385D">
        <w:rPr>
          <w:rFonts w:ascii="Cambria Math" w:hAnsi="Cambria Math" w:cs="Cambria Math"/>
          <w:sz w:val="20"/>
          <w:szCs w:val="20"/>
        </w:rPr>
        <w:t>‑</w:t>
      </w:r>
      <w:r w:rsidRPr="00D1385D">
        <w:rPr>
          <w:sz w:val="20"/>
          <w:szCs w:val="20"/>
        </w:rPr>
        <w:t>Prinzipien und einem tiefen Verständnis realer Engineering</w:t>
      </w:r>
      <w:r w:rsidRPr="00D1385D">
        <w:rPr>
          <w:rFonts w:ascii="Cambria Math" w:hAnsi="Cambria Math" w:cs="Cambria Math"/>
          <w:sz w:val="20"/>
          <w:szCs w:val="20"/>
        </w:rPr>
        <w:t>‑</w:t>
      </w:r>
      <w:r w:rsidRPr="00D1385D">
        <w:rPr>
          <w:sz w:val="20"/>
          <w:szCs w:val="20"/>
        </w:rPr>
        <w:t xml:space="preserve">Workflows. So entsteht eine Lösung, die nicht experimentell </w:t>
      </w:r>
      <w:r w:rsidR="003E31DC">
        <w:rPr>
          <w:sz w:val="20"/>
          <w:szCs w:val="20"/>
        </w:rPr>
        <w:t>ist</w:t>
      </w:r>
      <w:r w:rsidRPr="00D1385D">
        <w:rPr>
          <w:sz w:val="20"/>
          <w:szCs w:val="20"/>
        </w:rPr>
        <w:t>, sondern heute schon produktiv eingesetzt werden kann – und gleichzeitig auf langfristige Weiterentwicklung ausgelegt ist.</w:t>
      </w:r>
    </w:p>
    <w:p w14:paraId="33AC6678" w14:textId="77777777" w:rsidR="003E31DC" w:rsidRDefault="003E31DC" w:rsidP="00D1385D">
      <w:pPr>
        <w:spacing w:line="320" w:lineRule="exact"/>
        <w:ind w:right="2098"/>
        <w:rPr>
          <w:sz w:val="20"/>
          <w:szCs w:val="20"/>
        </w:rPr>
      </w:pPr>
    </w:p>
    <w:p w14:paraId="5622E649" w14:textId="071DEC1C" w:rsidR="0018179F" w:rsidRPr="0018179F" w:rsidRDefault="0018179F" w:rsidP="00D1385D">
      <w:pPr>
        <w:spacing w:line="320" w:lineRule="exact"/>
        <w:ind w:right="2098"/>
        <w:rPr>
          <w:b/>
          <w:bCs/>
          <w:sz w:val="20"/>
          <w:szCs w:val="20"/>
        </w:rPr>
      </w:pPr>
      <w:r w:rsidRPr="0018179F">
        <w:rPr>
          <w:b/>
          <w:bCs/>
          <w:sz w:val="20"/>
          <w:szCs w:val="20"/>
        </w:rPr>
        <w:t>Cloud-Einsatz auf Nummer Sicher</w:t>
      </w:r>
    </w:p>
    <w:p w14:paraId="187BDCA6" w14:textId="1F1F741E" w:rsidR="008D276F" w:rsidRPr="008D276F" w:rsidRDefault="00D1385D" w:rsidP="008D276F">
      <w:pPr>
        <w:spacing w:line="320" w:lineRule="exact"/>
        <w:ind w:right="2098"/>
        <w:rPr>
          <w:sz w:val="20"/>
          <w:szCs w:val="20"/>
        </w:rPr>
      </w:pPr>
      <w:r w:rsidRPr="00D1385D">
        <w:rPr>
          <w:sz w:val="20"/>
          <w:szCs w:val="20"/>
        </w:rPr>
        <w:t>Auch technologisch setzt Eplan auf Skalierbarkeit und Integration. Im Gegensatz zu isolierten KI</w:t>
      </w:r>
      <w:r w:rsidRPr="00D1385D">
        <w:rPr>
          <w:rFonts w:ascii="Cambria Math" w:hAnsi="Cambria Math" w:cs="Cambria Math"/>
          <w:sz w:val="20"/>
          <w:szCs w:val="20"/>
        </w:rPr>
        <w:t>‑</w:t>
      </w:r>
      <w:r w:rsidRPr="00D1385D">
        <w:rPr>
          <w:sz w:val="20"/>
          <w:szCs w:val="20"/>
        </w:rPr>
        <w:t xml:space="preserve">Funktionen in einzelnen Tools ist der Copilot </w:t>
      </w:r>
      <w:r w:rsidR="003E31DC">
        <w:rPr>
          <w:sz w:val="20"/>
          <w:szCs w:val="20"/>
        </w:rPr>
        <w:t>auch als</w:t>
      </w:r>
      <w:r w:rsidRPr="00D1385D">
        <w:rPr>
          <w:sz w:val="20"/>
          <w:szCs w:val="20"/>
        </w:rPr>
        <w:t xml:space="preserve"> zentraler Cloud</w:t>
      </w:r>
      <w:r w:rsidRPr="00D1385D">
        <w:rPr>
          <w:rFonts w:ascii="Cambria Math" w:hAnsi="Cambria Math" w:cs="Cambria Math"/>
          <w:sz w:val="20"/>
          <w:szCs w:val="20"/>
        </w:rPr>
        <w:t>‑</w:t>
      </w:r>
      <w:r w:rsidRPr="00D1385D">
        <w:rPr>
          <w:sz w:val="20"/>
          <w:szCs w:val="20"/>
        </w:rPr>
        <w:t xml:space="preserve">Service </w:t>
      </w:r>
      <w:r w:rsidR="003E31DC">
        <w:rPr>
          <w:sz w:val="20"/>
          <w:szCs w:val="20"/>
        </w:rPr>
        <w:t>nutzbar</w:t>
      </w:r>
      <w:r w:rsidRPr="00D1385D">
        <w:rPr>
          <w:sz w:val="20"/>
          <w:szCs w:val="20"/>
        </w:rPr>
        <w:t xml:space="preserve">. Dadurch lassen sich </w:t>
      </w:r>
      <w:r w:rsidR="003E31DC">
        <w:rPr>
          <w:sz w:val="20"/>
          <w:szCs w:val="20"/>
        </w:rPr>
        <w:t>perspektivisch auch Daten von Kunden oder Partnern integrieren, wie auf der Eplan Next</w:t>
      </w:r>
      <w:r w:rsidR="0018179F">
        <w:rPr>
          <w:sz w:val="20"/>
          <w:szCs w:val="20"/>
        </w:rPr>
        <w:t>26</w:t>
      </w:r>
      <w:r w:rsidR="003E31DC">
        <w:rPr>
          <w:sz w:val="20"/>
          <w:szCs w:val="20"/>
        </w:rPr>
        <w:t xml:space="preserve"> am Beispiel von Rittal </w:t>
      </w:r>
      <w:r w:rsidR="00837A62">
        <w:rPr>
          <w:sz w:val="20"/>
          <w:szCs w:val="20"/>
        </w:rPr>
        <w:t xml:space="preserve">Kühlgeräten </w:t>
      </w:r>
      <w:r w:rsidR="003E31DC">
        <w:rPr>
          <w:sz w:val="20"/>
          <w:szCs w:val="20"/>
        </w:rPr>
        <w:t>vorgestellt wird.</w:t>
      </w:r>
      <w:r w:rsidRPr="00D1385D">
        <w:rPr>
          <w:sz w:val="20"/>
          <w:szCs w:val="20"/>
        </w:rPr>
        <w:t xml:space="preserve"> Gleichzeitig integriert der Copilot schrittweise das gesamte Eplan Ökosystem, vom Data Portal über Cloud</w:t>
      </w:r>
      <w:r w:rsidRPr="00D1385D">
        <w:rPr>
          <w:rFonts w:ascii="Cambria Math" w:hAnsi="Cambria Math" w:cs="Cambria Math"/>
          <w:sz w:val="20"/>
          <w:szCs w:val="20"/>
        </w:rPr>
        <w:t>‑</w:t>
      </w:r>
      <w:r w:rsidRPr="00D1385D">
        <w:rPr>
          <w:sz w:val="20"/>
          <w:szCs w:val="20"/>
        </w:rPr>
        <w:t>Services bis hin zu projektbezogenen Anwendungen.</w:t>
      </w:r>
      <w:r w:rsidR="00837A62">
        <w:rPr>
          <w:sz w:val="20"/>
          <w:szCs w:val="20"/>
        </w:rPr>
        <w:t xml:space="preserve"> </w:t>
      </w:r>
      <w:r w:rsidR="008D276F" w:rsidRPr="008D276F">
        <w:rPr>
          <w:sz w:val="20"/>
          <w:szCs w:val="20"/>
        </w:rPr>
        <w:t>Der Sicherheit von Daten wird dabei besonderes Augenmerk geschenkt – auch in diesem Aspekt weicht der Copilot nicht von anderen Eplan Lösungen ab. Dabei wird nicht nur der Übertragungsweg aus der lokalen Umgebung von Kunden zur KI verschlüsselt. Auch die Cloud selbst entspricht höchsten Sicherheitskriterien und wird durch Zertifizierungen wie etwa ISO27001, TISAX, SOC-2 oder MLPS 2.0 nachgewiesen. Potenziellen zusätzlichen Risiken begegnet Eplan also mit seiner bewährt professionell betriebenen Infrastruktur.</w:t>
      </w:r>
    </w:p>
    <w:p w14:paraId="0C7987E4" w14:textId="77777777" w:rsidR="008D276F" w:rsidRPr="008D276F" w:rsidRDefault="008D276F" w:rsidP="0018179F">
      <w:pPr>
        <w:spacing w:line="320" w:lineRule="exact"/>
        <w:ind w:right="2098"/>
        <w:rPr>
          <w:color w:val="FF0000"/>
          <w:sz w:val="20"/>
          <w:szCs w:val="20"/>
        </w:rPr>
      </w:pPr>
    </w:p>
    <w:p w14:paraId="118DFDC3" w14:textId="3A0BE1B8" w:rsidR="003E31DC" w:rsidRDefault="003E31DC" w:rsidP="00371F20">
      <w:pPr>
        <w:spacing w:line="320" w:lineRule="exact"/>
        <w:ind w:right="2098"/>
        <w:rPr>
          <w:b/>
          <w:bCs/>
          <w:sz w:val="20"/>
          <w:szCs w:val="20"/>
        </w:rPr>
      </w:pPr>
      <w:r>
        <w:rPr>
          <w:b/>
          <w:bCs/>
          <w:sz w:val="20"/>
          <w:szCs w:val="20"/>
        </w:rPr>
        <w:t>KI und der Blick in die Zukunft</w:t>
      </w:r>
    </w:p>
    <w:p w14:paraId="4723443F" w14:textId="2495DB5E" w:rsidR="00371F20" w:rsidRDefault="003E31DC" w:rsidP="00371F20">
      <w:pPr>
        <w:spacing w:line="320" w:lineRule="exact"/>
        <w:ind w:right="2098"/>
        <w:rPr>
          <w:sz w:val="20"/>
          <w:szCs w:val="20"/>
        </w:rPr>
      </w:pPr>
      <w:r w:rsidRPr="003E31DC">
        <w:rPr>
          <w:sz w:val="20"/>
          <w:szCs w:val="20"/>
        </w:rPr>
        <w:t xml:space="preserve">Eplan steht für </w:t>
      </w:r>
      <w:r w:rsidR="00371F20" w:rsidRPr="00371F20">
        <w:rPr>
          <w:sz w:val="20"/>
          <w:szCs w:val="20"/>
        </w:rPr>
        <w:t xml:space="preserve">Verlässlichkeit und Sicherheit – sowohl als Unternehmen als auch in der Anwendung </w:t>
      </w:r>
      <w:r>
        <w:rPr>
          <w:sz w:val="20"/>
          <w:szCs w:val="20"/>
        </w:rPr>
        <w:t>der</w:t>
      </w:r>
      <w:r w:rsidR="00371F20" w:rsidRPr="00371F20">
        <w:rPr>
          <w:sz w:val="20"/>
          <w:szCs w:val="20"/>
        </w:rPr>
        <w:t xml:space="preserve"> Engineering-Software. Die Strategie ist klar: </w:t>
      </w:r>
      <w:r>
        <w:rPr>
          <w:sz w:val="20"/>
          <w:szCs w:val="20"/>
        </w:rPr>
        <w:t>Unternehmen sollen befähigt werden, den höchstmöglichen</w:t>
      </w:r>
      <w:r w:rsidR="00371F20" w:rsidRPr="00371F20">
        <w:rPr>
          <w:sz w:val="20"/>
          <w:szCs w:val="20"/>
        </w:rPr>
        <w:t xml:space="preserve"> Kundennutzen </w:t>
      </w:r>
      <w:r>
        <w:rPr>
          <w:sz w:val="20"/>
          <w:szCs w:val="20"/>
        </w:rPr>
        <w:t xml:space="preserve">aus der Software </w:t>
      </w:r>
      <w:r w:rsidR="00371F20" w:rsidRPr="00371F20">
        <w:rPr>
          <w:sz w:val="20"/>
          <w:szCs w:val="20"/>
        </w:rPr>
        <w:t>heraus</w:t>
      </w:r>
      <w:r>
        <w:rPr>
          <w:sz w:val="20"/>
          <w:szCs w:val="20"/>
        </w:rPr>
        <w:t>zu</w:t>
      </w:r>
      <w:r w:rsidR="00371F20" w:rsidRPr="00371F20">
        <w:rPr>
          <w:sz w:val="20"/>
          <w:szCs w:val="20"/>
        </w:rPr>
        <w:t xml:space="preserve">holen. </w:t>
      </w:r>
      <w:r>
        <w:rPr>
          <w:sz w:val="20"/>
          <w:szCs w:val="20"/>
        </w:rPr>
        <w:t>Somit wird der Eplan</w:t>
      </w:r>
      <w:r w:rsidR="00371F20" w:rsidRPr="00371F20">
        <w:rPr>
          <w:sz w:val="20"/>
          <w:szCs w:val="20"/>
        </w:rPr>
        <w:t xml:space="preserve"> Copilot immer stärker unterstützen</w:t>
      </w:r>
      <w:r>
        <w:rPr>
          <w:sz w:val="20"/>
          <w:szCs w:val="20"/>
        </w:rPr>
        <w:t xml:space="preserve">. </w:t>
      </w:r>
      <w:r w:rsidR="0018179F" w:rsidRPr="00371F20">
        <w:rPr>
          <w:sz w:val="20"/>
          <w:szCs w:val="20"/>
        </w:rPr>
        <w:t>Durch ständige Erweiterung der Wissensbasis sowie fortlaufende</w:t>
      </w:r>
      <w:r w:rsidR="0074089D">
        <w:rPr>
          <w:sz w:val="20"/>
          <w:szCs w:val="20"/>
        </w:rPr>
        <w:t>m</w:t>
      </w:r>
      <w:r w:rsidR="0018179F" w:rsidRPr="00371F20">
        <w:rPr>
          <w:sz w:val="20"/>
          <w:szCs w:val="20"/>
        </w:rPr>
        <w:t xml:space="preserve"> Zuwachs an Skills wird der Copilot </w:t>
      </w:r>
      <w:r w:rsidR="0018179F">
        <w:rPr>
          <w:sz w:val="20"/>
          <w:szCs w:val="20"/>
        </w:rPr>
        <w:t>mit der</w:t>
      </w:r>
      <w:r w:rsidR="0018179F" w:rsidRPr="00371F20">
        <w:rPr>
          <w:sz w:val="20"/>
          <w:szCs w:val="20"/>
        </w:rPr>
        <w:t xml:space="preserve"> Zeit </w:t>
      </w:r>
      <w:r w:rsidR="0074089D">
        <w:rPr>
          <w:sz w:val="20"/>
          <w:szCs w:val="20"/>
        </w:rPr>
        <w:t xml:space="preserve">immer mehr </w:t>
      </w:r>
      <w:r w:rsidR="0018179F" w:rsidRPr="00371F20">
        <w:rPr>
          <w:sz w:val="20"/>
          <w:szCs w:val="20"/>
        </w:rPr>
        <w:t>zum Piloten</w:t>
      </w:r>
      <w:r w:rsidR="0018179F" w:rsidRPr="003E31DC">
        <w:rPr>
          <w:sz w:val="20"/>
          <w:szCs w:val="20"/>
        </w:rPr>
        <w:t xml:space="preserve">. </w:t>
      </w:r>
      <w:r>
        <w:rPr>
          <w:sz w:val="20"/>
          <w:szCs w:val="20"/>
        </w:rPr>
        <w:t xml:space="preserve">Auch die Vision ist schon formuliert: </w:t>
      </w:r>
      <w:r w:rsidR="005D74A2">
        <w:rPr>
          <w:sz w:val="20"/>
          <w:szCs w:val="20"/>
        </w:rPr>
        <w:t>V</w:t>
      </w:r>
      <w:r w:rsidR="00371F20" w:rsidRPr="00371F20">
        <w:rPr>
          <w:sz w:val="20"/>
          <w:szCs w:val="20"/>
        </w:rPr>
        <w:t xml:space="preserve">om </w:t>
      </w:r>
      <w:r w:rsidR="0018179F">
        <w:rPr>
          <w:sz w:val="20"/>
          <w:szCs w:val="20"/>
        </w:rPr>
        <w:t>a</w:t>
      </w:r>
      <w:r w:rsidR="00371F20" w:rsidRPr="00371F20">
        <w:rPr>
          <w:sz w:val="20"/>
          <w:szCs w:val="20"/>
        </w:rPr>
        <w:t xml:space="preserve">utomatisierten zum </w:t>
      </w:r>
      <w:r>
        <w:rPr>
          <w:sz w:val="20"/>
          <w:szCs w:val="20"/>
        </w:rPr>
        <w:t>a</w:t>
      </w:r>
      <w:r w:rsidR="00371F20" w:rsidRPr="00371F20">
        <w:rPr>
          <w:sz w:val="20"/>
          <w:szCs w:val="20"/>
        </w:rPr>
        <w:t>utonomen Engineering</w:t>
      </w:r>
      <w:r>
        <w:rPr>
          <w:sz w:val="20"/>
          <w:szCs w:val="20"/>
        </w:rPr>
        <w:t xml:space="preserve">. </w:t>
      </w:r>
    </w:p>
    <w:p w14:paraId="0B20EBB1" w14:textId="77777777" w:rsidR="008320E0" w:rsidRDefault="008320E0" w:rsidP="00923AD4">
      <w:pPr>
        <w:spacing w:line="320" w:lineRule="exact"/>
        <w:ind w:right="2098"/>
        <w:rPr>
          <w:sz w:val="20"/>
          <w:szCs w:val="20"/>
        </w:rPr>
      </w:pPr>
    </w:p>
    <w:p w14:paraId="334F9557" w14:textId="291B0702" w:rsidR="00D555C4" w:rsidRDefault="006B4E7C" w:rsidP="00923AD4">
      <w:pPr>
        <w:spacing w:line="320" w:lineRule="exact"/>
        <w:ind w:right="2098"/>
        <w:rPr>
          <w:sz w:val="20"/>
          <w:szCs w:val="20"/>
        </w:rPr>
      </w:pPr>
      <w:r>
        <w:rPr>
          <w:sz w:val="20"/>
          <w:szCs w:val="20"/>
        </w:rPr>
        <w:t>6.</w:t>
      </w:r>
      <w:r w:rsidR="002E2C87">
        <w:rPr>
          <w:sz w:val="20"/>
          <w:szCs w:val="20"/>
        </w:rPr>
        <w:t>3</w:t>
      </w:r>
      <w:r w:rsidR="008320E0">
        <w:rPr>
          <w:sz w:val="20"/>
          <w:szCs w:val="20"/>
        </w:rPr>
        <w:t>13</w:t>
      </w:r>
      <w:r w:rsidR="00AD4A34">
        <w:rPr>
          <w:sz w:val="20"/>
          <w:szCs w:val="20"/>
        </w:rPr>
        <w:t xml:space="preserve"> </w:t>
      </w:r>
      <w:r w:rsidR="00D555C4">
        <w:rPr>
          <w:sz w:val="20"/>
          <w:szCs w:val="20"/>
        </w:rPr>
        <w:t xml:space="preserve">Zeichen </w:t>
      </w:r>
    </w:p>
    <w:p w14:paraId="2C6FB291" w14:textId="77777777" w:rsidR="0018179F" w:rsidRPr="0018179F" w:rsidRDefault="0018179F" w:rsidP="0018179F">
      <w:pPr>
        <w:rPr>
          <w:sz w:val="20"/>
          <w:szCs w:val="20"/>
        </w:rPr>
      </w:pPr>
    </w:p>
    <w:p w14:paraId="51D6E37A" w14:textId="77777777" w:rsidR="0018179F" w:rsidRPr="0018179F" w:rsidRDefault="0018179F" w:rsidP="0018179F">
      <w:pPr>
        <w:jc w:val="center"/>
        <w:rPr>
          <w:sz w:val="20"/>
          <w:szCs w:val="20"/>
        </w:rPr>
      </w:pPr>
    </w:p>
    <w:p w14:paraId="4D976230" w14:textId="18D709CA" w:rsidR="00AA4563" w:rsidRPr="00837A62" w:rsidRDefault="001D6551" w:rsidP="004879BA">
      <w:pPr>
        <w:suppressAutoHyphens/>
        <w:spacing w:line="312" w:lineRule="auto"/>
        <w:ind w:right="3493"/>
        <w:rPr>
          <w:color w:val="FF0000"/>
          <w:sz w:val="16"/>
          <w:szCs w:val="16"/>
        </w:rPr>
      </w:pPr>
      <w:r w:rsidRPr="00837A62">
        <w:rPr>
          <w:noProof/>
          <w:color w:val="FF0000"/>
          <w:sz w:val="16"/>
          <w:szCs w:val="16"/>
        </w:rPr>
        <w:lastRenderedPageBreak/>
        <mc:AlternateContent>
          <mc:Choice Requires="wps">
            <w:drawing>
              <wp:anchor distT="45720" distB="45720" distL="114300" distR="114300" simplePos="0" relativeHeight="251658240" behindDoc="0" locked="0" layoutInCell="1" allowOverlap="1" wp14:anchorId="54E91012" wp14:editId="0208CD36">
                <wp:simplePos x="0" y="0"/>
                <wp:positionH relativeFrom="margin">
                  <wp:posOffset>-95885</wp:posOffset>
                </wp:positionH>
                <wp:positionV relativeFrom="paragraph">
                  <wp:posOffset>217805</wp:posOffset>
                </wp:positionV>
                <wp:extent cx="2933700" cy="1778000"/>
                <wp:effectExtent l="0"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1778000"/>
                        </a:xfrm>
                        <a:prstGeom prst="rect">
                          <a:avLst/>
                        </a:prstGeom>
                        <a:solidFill>
                          <a:srgbClr val="FFFFFF"/>
                        </a:solidFill>
                        <a:ln w="9525">
                          <a:noFill/>
                          <a:miter lim="800000"/>
                          <a:headEnd/>
                          <a:tailEnd/>
                        </a:ln>
                      </wps:spPr>
                      <wps:txbx>
                        <w:txbxContent>
                          <w:p w14:paraId="3953A480" w14:textId="1F0B6931" w:rsidR="00170E57" w:rsidRDefault="00170E57">
                            <w:r>
                              <w:rPr>
                                <w:noProof/>
                              </w:rPr>
                              <w:drawing>
                                <wp:inline distT="0" distB="0" distL="0" distR="0" wp14:anchorId="13CF366C" wp14:editId="5326F6CD">
                                  <wp:extent cx="2652765" cy="1492180"/>
                                  <wp:effectExtent l="0" t="0" r="0" b="0"/>
                                  <wp:docPr id="91716961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69614" name="Grafik 4"/>
                                          <pic:cNvPicPr/>
                                        </pic:nvPicPr>
                                        <pic:blipFill>
                                          <a:blip r:embed="rId11"/>
                                          <a:stretch>
                                            <a:fillRect/>
                                          </a:stretch>
                                        </pic:blipFill>
                                        <pic:spPr>
                                          <a:xfrm>
                                            <a:off x="0" y="0"/>
                                            <a:ext cx="2656375" cy="149421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4E91012" id="_x0000_t202" coordsize="21600,21600" o:spt="202" path="m,l,21600r21600,l21600,xe">
                <v:stroke joinstyle="miter"/>
                <v:path gradientshapeok="t" o:connecttype="rect"/>
              </v:shapetype>
              <v:shape id="Textfeld 2" o:spid="_x0000_s1026" type="#_x0000_t202" style="position:absolute;margin-left:-7.55pt;margin-top:17.15pt;width:231pt;height:140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" stroked="f">
                <v:textbox>
                  <w:txbxContent>
                    <w:p w14:paraId="3953A480" w14:textId="1F0B6931" w:rsidR="00170E57" w:rsidRDefault="00170E57">
                      <w:r>
                        <w:rPr>
                          <w:noProof/>
                        </w:rPr>
                        <w:drawing>
                          <wp:inline distT="0" distB="0" distL="0" distR="0" wp14:anchorId="13CF366C" wp14:editId="5326F6CD">
                            <wp:extent cx="2652765" cy="1492180"/>
                            <wp:effectExtent l="0" t="0" r="0" b="0"/>
                            <wp:docPr id="91716961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69614" name="Grafik 4"/>
                                    <pic:cNvPicPr/>
                                  </pic:nvPicPr>
                                  <pic:blipFill>
                                    <a:blip r:embed="rId12"/>
                                    <a:stretch>
                                      <a:fillRect/>
                                    </a:stretch>
                                  </pic:blipFill>
                                  <pic:spPr>
                                    <a:xfrm>
                                      <a:off x="0" y="0"/>
                                      <a:ext cx="2656375" cy="1494211"/>
                                    </a:xfrm>
                                    <a:prstGeom prst="rect">
                                      <a:avLst/>
                                    </a:prstGeom>
                                  </pic:spPr>
                                </pic:pic>
                              </a:graphicData>
                            </a:graphic>
                          </wp:inline>
                        </w:drawing>
                      </w:r>
                    </w:p>
                  </w:txbxContent>
                </v:textbox>
                <w10:wrap type="square" anchorx="margin"/>
              </v:shape>
            </w:pict>
          </mc:Fallback>
        </mc:AlternateContent>
      </w:r>
      <w:r w:rsidR="005A449E" w:rsidRPr="00837A62">
        <w:rPr>
          <w:noProof/>
          <w:color w:val="FF0000"/>
          <w:sz w:val="16"/>
          <w:szCs w:val="16"/>
        </w:rPr>
        <mc:AlternateContent>
          <mc:Choice Requires="wps">
            <w:drawing>
              <wp:anchor distT="45720" distB="45720" distL="114300" distR="114300" simplePos="0" relativeHeight="251658241" behindDoc="0" locked="0" layoutInCell="1" allowOverlap="1" wp14:anchorId="772B17CD" wp14:editId="0E376AE0">
                <wp:simplePos x="0" y="0"/>
                <wp:positionH relativeFrom="column">
                  <wp:posOffset>2982595</wp:posOffset>
                </wp:positionH>
                <wp:positionV relativeFrom="paragraph">
                  <wp:posOffset>234315</wp:posOffset>
                </wp:positionV>
                <wp:extent cx="2360930" cy="1404620"/>
                <wp:effectExtent l="0" t="0" r="6350" b="5080"/>
                <wp:wrapSquare wrapText="bothSides"/>
                <wp:docPr id="10418551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0656D5BA" w14:textId="288D9BD6" w:rsidR="005A449E" w:rsidRDefault="00070BA1">
                            <w:r>
                              <w:rPr>
                                <w:noProof/>
                              </w:rPr>
                              <w:drawing>
                                <wp:inline distT="0" distB="0" distL="0" distR="0" wp14:anchorId="53B365CB" wp14:editId="0D396ECF">
                                  <wp:extent cx="2232906" cy="1485900"/>
                                  <wp:effectExtent l="0" t="0" r="0" b="0"/>
                                  <wp:docPr id="1712988563" name="Grafik 1" descr="Ein Bild, das Menschliches Gesicht, Person, Kleidung, Anz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988563" name="Grafik 1" descr="Ein Bild, das Menschliches Gesicht, Person, Kleidung, Anzug enthält.&#10;&#10;KI-generierte Inhalte können fehlerhaft sei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35260" cy="1487467"/>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72B17CD" id="_x0000_s1027" type="#_x0000_t202" style="position:absolute;margin-left:234.85pt;margin-top:18.45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" stroked="f">
                <v:textbox style="mso-fit-shape-to-text:t">
                  <w:txbxContent>
                    <w:p w14:paraId="0656D5BA" w14:textId="288D9BD6" w:rsidR="005A449E" w:rsidRDefault="00070BA1">
                      <w:r>
                        <w:rPr>
                          <w:noProof/>
                        </w:rPr>
                        <w:drawing>
                          <wp:inline distT="0" distB="0" distL="0" distR="0" wp14:anchorId="53B365CB" wp14:editId="0D396ECF">
                            <wp:extent cx="2232906" cy="1485900"/>
                            <wp:effectExtent l="0" t="0" r="0" b="0"/>
                            <wp:docPr id="1712988563" name="Grafik 1" descr="Ein Bild, das Menschliches Gesicht, Person, Kleidung, Anz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988563" name="Grafik 1" descr="Ein Bild, das Menschliches Gesicht, Person, Kleidung, Anzug enthält.&#10;&#10;KI-generierte Inhalte können fehlerhaft sei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35260" cy="1487467"/>
                                    </a:xfrm>
                                    <a:prstGeom prst="rect">
                                      <a:avLst/>
                                    </a:prstGeom>
                                    <a:noFill/>
                                    <a:ln>
                                      <a:noFill/>
                                    </a:ln>
                                  </pic:spPr>
                                </pic:pic>
                              </a:graphicData>
                            </a:graphic>
                          </wp:inline>
                        </w:drawing>
                      </w:r>
                    </w:p>
                  </w:txbxContent>
                </v:textbox>
                <w10:wrap type="square"/>
              </v:shape>
            </w:pict>
          </mc:Fallback>
        </mc:AlternateContent>
      </w:r>
    </w:p>
    <w:tbl>
      <w:tblPr>
        <w:tblW w:w="8466" w:type="dxa"/>
        <w:tblInd w:w="-28" w:type="dxa"/>
        <w:tblCellMar>
          <w:left w:w="0" w:type="dxa"/>
          <w:right w:w="28" w:type="dxa"/>
        </w:tblCellMar>
        <w:tblLook w:val="04A0" w:firstRow="1" w:lastRow="0" w:firstColumn="1" w:lastColumn="0" w:noHBand="0" w:noVBand="1"/>
      </w:tblPr>
      <w:tblGrid>
        <w:gridCol w:w="3860"/>
        <w:gridCol w:w="259"/>
        <w:gridCol w:w="4347"/>
      </w:tblGrid>
      <w:tr w:rsidR="004879BA" w:rsidRPr="00D1385D" w14:paraId="0F6C9163" w14:textId="77777777" w:rsidTr="006157CD">
        <w:trPr>
          <w:trHeight w:val="660"/>
        </w:trPr>
        <w:tc>
          <w:tcPr>
            <w:tcW w:w="3860" w:type="dxa"/>
            <w:tcMar>
              <w:left w:w="0" w:type="dxa"/>
              <w:right w:w="0" w:type="dxa"/>
            </w:tcMar>
          </w:tcPr>
          <w:p w14:paraId="4575D35D" w14:textId="77777777" w:rsidR="004879BA" w:rsidRPr="006157CD" w:rsidRDefault="004879BA">
            <w:pPr>
              <w:pStyle w:val="BU-Head"/>
              <w:rPr>
                <w:color w:val="auto"/>
              </w:rPr>
            </w:pPr>
            <w:r w:rsidRPr="006157CD">
              <w:rPr>
                <w:color w:val="auto"/>
              </w:rPr>
              <w:t>Bild 1</w:t>
            </w:r>
          </w:p>
          <w:p w14:paraId="230E29AB" w14:textId="0AC4C23A" w:rsidR="004879BA" w:rsidRPr="00D1385D" w:rsidRDefault="006157CD" w:rsidP="008320E0">
            <w:pPr>
              <w:pStyle w:val="BU"/>
              <w:rPr>
                <w:color w:val="auto"/>
                <w:spacing w:val="-5"/>
                <w:highlight w:val="yellow"/>
              </w:rPr>
            </w:pPr>
            <w:r w:rsidRPr="006157CD">
              <w:rPr>
                <w:szCs w:val="16"/>
              </w:rPr>
              <w:t xml:space="preserve">Auf der </w:t>
            </w:r>
            <w:proofErr w:type="spellStart"/>
            <w:r w:rsidRPr="006157CD">
              <w:rPr>
                <w:szCs w:val="16"/>
              </w:rPr>
              <w:t>Eplan</w:t>
            </w:r>
            <w:proofErr w:type="spellEnd"/>
            <w:r w:rsidRPr="006157CD">
              <w:rPr>
                <w:szCs w:val="16"/>
              </w:rPr>
              <w:t xml:space="preserve"> Next26 wird er gelau</w:t>
            </w:r>
            <w:r w:rsidR="00783037">
              <w:rPr>
                <w:szCs w:val="16"/>
              </w:rPr>
              <w:t>n</w:t>
            </w:r>
            <w:r w:rsidRPr="006157CD">
              <w:rPr>
                <w:szCs w:val="16"/>
              </w:rPr>
              <w:t>ch</w:t>
            </w:r>
            <w:r w:rsidR="008320E0">
              <w:rPr>
                <w:szCs w:val="16"/>
              </w:rPr>
              <w:t>t: De</w:t>
            </w:r>
            <w:r w:rsidRPr="006157CD">
              <w:rPr>
                <w:szCs w:val="16"/>
              </w:rPr>
              <w:t xml:space="preserve">r neue </w:t>
            </w:r>
            <w:proofErr w:type="spellStart"/>
            <w:r w:rsidRPr="006157CD">
              <w:rPr>
                <w:szCs w:val="16"/>
              </w:rPr>
              <w:t>Eplan</w:t>
            </w:r>
            <w:proofErr w:type="spellEnd"/>
            <w:r w:rsidRPr="006157CD">
              <w:rPr>
                <w:szCs w:val="16"/>
              </w:rPr>
              <w:t xml:space="preserve"> Copilot</w:t>
            </w:r>
            <w:r w:rsidR="008320E0">
              <w:rPr>
                <w:szCs w:val="16"/>
              </w:rPr>
              <w:t xml:space="preserve">, der </w:t>
            </w:r>
            <w:r w:rsidR="008320E0" w:rsidRPr="008320E0">
              <w:rPr>
                <w:szCs w:val="16"/>
              </w:rPr>
              <w:t>Engineering</w:t>
            </w:r>
            <w:r w:rsidR="008320E0" w:rsidRPr="008320E0">
              <w:rPr>
                <w:rFonts w:ascii="Cambria Math" w:hAnsi="Cambria Math" w:cs="Cambria Math"/>
                <w:szCs w:val="16"/>
              </w:rPr>
              <w:t>‑</w:t>
            </w:r>
            <w:r w:rsidR="008320E0" w:rsidRPr="008320E0">
              <w:rPr>
                <w:szCs w:val="16"/>
              </w:rPr>
              <w:t>Know</w:t>
            </w:r>
            <w:r w:rsidR="008320E0" w:rsidRPr="008320E0">
              <w:rPr>
                <w:rFonts w:ascii="Cambria Math" w:hAnsi="Cambria Math" w:cs="Cambria Math"/>
                <w:szCs w:val="16"/>
              </w:rPr>
              <w:t>‑</w:t>
            </w:r>
            <w:r w:rsidR="008320E0" w:rsidRPr="008320E0">
              <w:rPr>
                <w:szCs w:val="16"/>
              </w:rPr>
              <w:t xml:space="preserve">how, Plattformfunktionalitäten und konkrete Aufgaben zu einem intelligenten Dialog </w:t>
            </w:r>
            <w:r w:rsidR="008320E0">
              <w:rPr>
                <w:szCs w:val="16"/>
              </w:rPr>
              <w:t xml:space="preserve">verbindet. </w:t>
            </w:r>
          </w:p>
        </w:tc>
        <w:tc>
          <w:tcPr>
            <w:tcW w:w="259" w:type="dxa"/>
            <w:tcMar>
              <w:left w:w="0" w:type="dxa"/>
              <w:right w:w="0" w:type="dxa"/>
            </w:tcMar>
          </w:tcPr>
          <w:p w14:paraId="71613EE3" w14:textId="77777777" w:rsidR="004879BA" w:rsidRPr="00D1385D" w:rsidRDefault="004879BA">
            <w:pPr>
              <w:pStyle w:val="Copytext"/>
              <w:rPr>
                <w:color w:val="auto"/>
                <w:highlight w:val="yellow"/>
              </w:rPr>
            </w:pPr>
          </w:p>
        </w:tc>
        <w:tc>
          <w:tcPr>
            <w:tcW w:w="4347" w:type="dxa"/>
            <w:tcMar>
              <w:left w:w="0" w:type="dxa"/>
              <w:right w:w="0" w:type="dxa"/>
            </w:tcMar>
          </w:tcPr>
          <w:p w14:paraId="3AB68C64" w14:textId="77777777" w:rsidR="004879BA" w:rsidRPr="001D6551" w:rsidRDefault="004879BA">
            <w:pPr>
              <w:pStyle w:val="BU-Head"/>
              <w:ind w:left="734"/>
              <w:rPr>
                <w:color w:val="auto"/>
              </w:rPr>
            </w:pPr>
            <w:r w:rsidRPr="001D6551">
              <w:rPr>
                <w:color w:val="auto"/>
              </w:rPr>
              <w:t>Bild 2</w:t>
            </w:r>
          </w:p>
          <w:p w14:paraId="0834B0F9" w14:textId="02FCC7E8" w:rsidR="004879BA" w:rsidRPr="00D1385D" w:rsidRDefault="00A311DF">
            <w:pPr>
              <w:pStyle w:val="BU-Head"/>
              <w:ind w:left="734"/>
              <w:rPr>
                <w:b w:val="0"/>
                <w:color w:val="auto"/>
                <w:highlight w:val="yellow"/>
              </w:rPr>
            </w:pPr>
            <w:r w:rsidRPr="00A311DF">
              <w:rPr>
                <w:b w:val="0"/>
                <w:color w:val="auto"/>
              </w:rPr>
              <w:t xml:space="preserve">„Wir haben bewusst an einem starken und vor allem sicheren Fundament für unseren </w:t>
            </w:r>
            <w:r w:rsidR="002F7946">
              <w:rPr>
                <w:b w:val="0"/>
                <w:color w:val="auto"/>
              </w:rPr>
              <w:t>Copilot</w:t>
            </w:r>
            <w:r w:rsidRPr="00A311DF">
              <w:rPr>
                <w:b w:val="0"/>
                <w:color w:val="auto"/>
              </w:rPr>
              <w:t xml:space="preserve"> gearbeitet“, erklärt </w:t>
            </w:r>
            <w:proofErr w:type="spellStart"/>
            <w:r w:rsidRPr="00A311DF">
              <w:rPr>
                <w:b w:val="0"/>
                <w:color w:val="auto"/>
              </w:rPr>
              <w:t>Eplan</w:t>
            </w:r>
            <w:proofErr w:type="spellEnd"/>
            <w:r w:rsidRPr="00A311DF">
              <w:rPr>
                <w:b w:val="0"/>
                <w:color w:val="auto"/>
              </w:rPr>
              <w:t xml:space="preserve"> CEO Sebastian Seitz.</w:t>
            </w:r>
          </w:p>
          <w:p w14:paraId="6875EF5C" w14:textId="77777777" w:rsidR="004879BA" w:rsidRPr="00D1385D" w:rsidRDefault="004879BA">
            <w:pPr>
              <w:pStyle w:val="BU"/>
              <w:rPr>
                <w:color w:val="auto"/>
                <w:highlight w:val="yellow"/>
              </w:rPr>
            </w:pPr>
          </w:p>
        </w:tc>
      </w:tr>
      <w:tr w:rsidR="006157CD" w:rsidRPr="00D1385D" w14:paraId="0826E94F" w14:textId="77777777" w:rsidTr="006157CD">
        <w:trPr>
          <w:trHeight w:val="660"/>
        </w:trPr>
        <w:tc>
          <w:tcPr>
            <w:tcW w:w="3860" w:type="dxa"/>
            <w:tcMar>
              <w:left w:w="0" w:type="dxa"/>
              <w:right w:w="0" w:type="dxa"/>
            </w:tcMar>
          </w:tcPr>
          <w:p w14:paraId="0B33C021" w14:textId="77777777" w:rsidR="006157CD" w:rsidRDefault="006157CD">
            <w:pPr>
              <w:pStyle w:val="BU-Head"/>
              <w:rPr>
                <w:color w:val="auto"/>
                <w:highlight w:val="yellow"/>
              </w:rPr>
            </w:pPr>
          </w:p>
          <w:p w14:paraId="2644BDCA" w14:textId="10DA6E34" w:rsidR="006157CD" w:rsidRPr="00D1385D" w:rsidRDefault="006157CD">
            <w:pPr>
              <w:pStyle w:val="BU-Head"/>
              <w:rPr>
                <w:color w:val="auto"/>
                <w:highlight w:val="yellow"/>
              </w:rPr>
            </w:pPr>
          </w:p>
        </w:tc>
        <w:tc>
          <w:tcPr>
            <w:tcW w:w="259" w:type="dxa"/>
            <w:tcMar>
              <w:left w:w="0" w:type="dxa"/>
              <w:right w:w="0" w:type="dxa"/>
            </w:tcMar>
          </w:tcPr>
          <w:p w14:paraId="3631B5F1" w14:textId="77777777" w:rsidR="006157CD" w:rsidRPr="00D1385D" w:rsidRDefault="006157CD">
            <w:pPr>
              <w:pStyle w:val="Copytext"/>
              <w:rPr>
                <w:color w:val="auto"/>
                <w:highlight w:val="yellow"/>
              </w:rPr>
            </w:pPr>
          </w:p>
        </w:tc>
        <w:tc>
          <w:tcPr>
            <w:tcW w:w="4347" w:type="dxa"/>
            <w:tcMar>
              <w:left w:w="0" w:type="dxa"/>
              <w:right w:w="0" w:type="dxa"/>
            </w:tcMar>
          </w:tcPr>
          <w:p w14:paraId="2C1DA3F0" w14:textId="77777777" w:rsidR="006157CD" w:rsidRPr="00D1385D" w:rsidRDefault="006157CD">
            <w:pPr>
              <w:pStyle w:val="BU-Head"/>
              <w:ind w:left="734"/>
              <w:rPr>
                <w:color w:val="auto"/>
                <w:highlight w:val="yellow"/>
              </w:rPr>
            </w:pPr>
          </w:p>
        </w:tc>
      </w:tr>
    </w:tbl>
    <w:p w14:paraId="753A178B" w14:textId="514AB8A0" w:rsidR="006157CD" w:rsidRPr="00837A62" w:rsidRDefault="00347E01" w:rsidP="006157CD">
      <w:pPr>
        <w:suppressAutoHyphens/>
        <w:spacing w:line="312" w:lineRule="auto"/>
        <w:ind w:right="3493"/>
        <w:rPr>
          <w:color w:val="FF0000"/>
          <w:sz w:val="16"/>
          <w:szCs w:val="16"/>
        </w:rPr>
      </w:pPr>
      <w:r w:rsidRPr="00837A62">
        <w:rPr>
          <w:noProof/>
          <w:color w:val="FF0000"/>
          <w:sz w:val="16"/>
          <w:szCs w:val="16"/>
        </w:rPr>
        <mc:AlternateContent>
          <mc:Choice Requires="wps">
            <w:drawing>
              <wp:anchor distT="45720" distB="45720" distL="114300" distR="114300" simplePos="0" relativeHeight="251661313" behindDoc="0" locked="0" layoutInCell="1" allowOverlap="1" wp14:anchorId="6DEAFBEC" wp14:editId="6F29B740">
                <wp:simplePos x="0" y="0"/>
                <wp:positionH relativeFrom="column">
                  <wp:posOffset>2983865</wp:posOffset>
                </wp:positionH>
                <wp:positionV relativeFrom="paragraph">
                  <wp:posOffset>236220</wp:posOffset>
                </wp:positionV>
                <wp:extent cx="2888615" cy="1404620"/>
                <wp:effectExtent l="0" t="0" r="6985" b="0"/>
                <wp:wrapSquare wrapText="bothSides"/>
                <wp:docPr id="153418248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8615" cy="1404620"/>
                        </a:xfrm>
                        <a:prstGeom prst="rect">
                          <a:avLst/>
                        </a:prstGeom>
                        <a:solidFill>
                          <a:srgbClr val="FFFFFF"/>
                        </a:solidFill>
                        <a:ln w="9525">
                          <a:noFill/>
                          <a:miter lim="800000"/>
                          <a:headEnd/>
                          <a:tailEnd/>
                        </a:ln>
                      </wps:spPr>
                      <wps:txbx>
                        <w:txbxContent>
                          <w:p w14:paraId="239CDA1A" w14:textId="77777777" w:rsidR="006157CD" w:rsidRDefault="006157CD" w:rsidP="006157CD">
                            <w:r>
                              <w:rPr>
                                <w:noProof/>
                              </w:rPr>
                              <w:drawing>
                                <wp:inline distT="0" distB="0" distL="0" distR="0" wp14:anchorId="5367ED50" wp14:editId="11CF31BE">
                                  <wp:extent cx="2328977" cy="1518968"/>
                                  <wp:effectExtent l="0" t="0" r="0" b="5080"/>
                                  <wp:docPr id="9737969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796955" name="Grafik 1"/>
                                          <pic:cNvPicPr>
                                            <a:picLocks noChangeAspect="1" noChangeArrowheads="1"/>
                                          </pic:cNvPicPr>
                                        </pic:nvPicPr>
                                        <pic:blipFill>
                                          <a:blip r:embed="rId15"/>
                                          <a:stretch>
                                            <a:fillRect/>
                                          </a:stretch>
                                        </pic:blipFill>
                                        <pic:spPr bwMode="auto">
                                          <a:xfrm>
                                            <a:off x="0" y="0"/>
                                            <a:ext cx="2328977" cy="1518968"/>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EAFBEC" id="_x0000_s1028" type="#_x0000_t202" style="position:absolute;margin-left:234.95pt;margin-top:18.6pt;width:227.45pt;height:110.6pt;z-index:25166131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" stroked="f">
                <v:textbox style="mso-fit-shape-to-text:t">
                  <w:txbxContent>
                    <w:p w14:paraId="239CDA1A" w14:textId="77777777" w:rsidR="006157CD" w:rsidRDefault="006157CD" w:rsidP="006157CD">
                      <w:r>
                        <w:rPr>
                          <w:noProof/>
                        </w:rPr>
                        <w:drawing>
                          <wp:inline distT="0" distB="0" distL="0" distR="0" wp14:anchorId="5367ED50" wp14:editId="11CF31BE">
                            <wp:extent cx="2328977" cy="1518968"/>
                            <wp:effectExtent l="0" t="0" r="0" b="5080"/>
                            <wp:docPr id="9737969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796955" name="Grafik 1"/>
                                    <pic:cNvPicPr>
                                      <a:picLocks noChangeAspect="1" noChangeArrowheads="1"/>
                                    </pic:cNvPicPr>
                                  </pic:nvPicPr>
                                  <pic:blipFill>
                                    <a:blip r:embed="rId16"/>
                                    <a:stretch>
                                      <a:fillRect/>
                                    </a:stretch>
                                  </pic:blipFill>
                                  <pic:spPr bwMode="auto">
                                    <a:xfrm>
                                      <a:off x="0" y="0"/>
                                      <a:ext cx="2328977" cy="1518968"/>
                                    </a:xfrm>
                                    <a:prstGeom prst="rect">
                                      <a:avLst/>
                                    </a:prstGeom>
                                    <a:noFill/>
                                    <a:ln>
                                      <a:noFill/>
                                    </a:ln>
                                  </pic:spPr>
                                </pic:pic>
                              </a:graphicData>
                            </a:graphic>
                          </wp:inline>
                        </w:drawing>
                      </w:r>
                    </w:p>
                  </w:txbxContent>
                </v:textbox>
                <w10:wrap type="square"/>
              </v:shape>
            </w:pict>
          </mc:Fallback>
        </mc:AlternateContent>
      </w:r>
      <w:r w:rsidRPr="00837A62">
        <w:rPr>
          <w:noProof/>
          <w:color w:val="FF0000"/>
          <w:sz w:val="16"/>
          <w:szCs w:val="16"/>
        </w:rPr>
        <mc:AlternateContent>
          <mc:Choice Requires="wps">
            <w:drawing>
              <wp:anchor distT="45720" distB="45720" distL="114300" distR="114300" simplePos="0" relativeHeight="251660289" behindDoc="0" locked="0" layoutInCell="1" allowOverlap="1" wp14:anchorId="331D35E0" wp14:editId="3BFDB9B4">
                <wp:simplePos x="0" y="0"/>
                <wp:positionH relativeFrom="margin">
                  <wp:posOffset>-95885</wp:posOffset>
                </wp:positionH>
                <wp:positionV relativeFrom="paragraph">
                  <wp:posOffset>219075</wp:posOffset>
                </wp:positionV>
                <wp:extent cx="2882900" cy="1404620"/>
                <wp:effectExtent l="0" t="0" r="0" b="0"/>
                <wp:wrapSquare wrapText="bothSides"/>
                <wp:docPr id="212412918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2900" cy="1404620"/>
                        </a:xfrm>
                        <a:prstGeom prst="rect">
                          <a:avLst/>
                        </a:prstGeom>
                        <a:solidFill>
                          <a:srgbClr val="FFFFFF"/>
                        </a:solidFill>
                        <a:ln w="9525">
                          <a:noFill/>
                          <a:miter lim="800000"/>
                          <a:headEnd/>
                          <a:tailEnd/>
                        </a:ln>
                      </wps:spPr>
                      <wps:txbx>
                        <w:txbxContent>
                          <w:p w14:paraId="2D76F7FD" w14:textId="77777777" w:rsidR="006157CD" w:rsidRDefault="006157CD" w:rsidP="006157CD">
                            <w:r>
                              <w:rPr>
                                <w:noProof/>
                              </w:rPr>
                              <w:drawing>
                                <wp:inline distT="0" distB="0" distL="0" distR="0" wp14:anchorId="48145F47" wp14:editId="0CD1D709">
                                  <wp:extent cx="2355801" cy="1535333"/>
                                  <wp:effectExtent l="0" t="0" r="6985" b="8255"/>
                                  <wp:docPr id="121916002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160024" name="Grafik 4"/>
                                          <pic:cNvPicPr/>
                                        </pic:nvPicPr>
                                        <pic:blipFill>
                                          <a:blip r:embed="rId17"/>
                                          <a:stretch>
                                            <a:fillRect/>
                                          </a:stretch>
                                        </pic:blipFill>
                                        <pic:spPr>
                                          <a:xfrm>
                                            <a:off x="0" y="0"/>
                                            <a:ext cx="2355801" cy="1535333"/>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1D35E0" id="_x0000_s1029" type="#_x0000_t202" style="position:absolute;margin-left:-7.55pt;margin-top:17.25pt;width:227pt;height:110.6pt;z-index:251660289;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" stroked="f">
                <v:textbox style="mso-fit-shape-to-text:t">
                  <w:txbxContent>
                    <w:p w14:paraId="2D76F7FD" w14:textId="77777777" w:rsidR="006157CD" w:rsidRDefault="006157CD" w:rsidP="006157CD">
                      <w:r>
                        <w:rPr>
                          <w:noProof/>
                        </w:rPr>
                        <w:drawing>
                          <wp:inline distT="0" distB="0" distL="0" distR="0" wp14:anchorId="48145F47" wp14:editId="0CD1D709">
                            <wp:extent cx="2355801" cy="1535333"/>
                            <wp:effectExtent l="0" t="0" r="6985" b="8255"/>
                            <wp:docPr id="121916002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160024" name="Grafik 4"/>
                                    <pic:cNvPicPr/>
                                  </pic:nvPicPr>
                                  <pic:blipFill>
                                    <a:blip r:embed="rId18"/>
                                    <a:stretch>
                                      <a:fillRect/>
                                    </a:stretch>
                                  </pic:blipFill>
                                  <pic:spPr>
                                    <a:xfrm>
                                      <a:off x="0" y="0"/>
                                      <a:ext cx="2355801" cy="1535333"/>
                                    </a:xfrm>
                                    <a:prstGeom prst="rect">
                                      <a:avLst/>
                                    </a:prstGeom>
                                  </pic:spPr>
                                </pic:pic>
                              </a:graphicData>
                            </a:graphic>
                          </wp:inline>
                        </w:drawing>
                      </w:r>
                    </w:p>
                  </w:txbxContent>
                </v:textbox>
                <w10:wrap type="square" anchorx="margin"/>
              </v:shape>
            </w:pict>
          </mc:Fallback>
        </mc:AlternateContent>
      </w:r>
    </w:p>
    <w:tbl>
      <w:tblPr>
        <w:tblW w:w="8517" w:type="dxa"/>
        <w:tblInd w:w="-28" w:type="dxa"/>
        <w:tblCellMar>
          <w:left w:w="0" w:type="dxa"/>
          <w:right w:w="28" w:type="dxa"/>
        </w:tblCellMar>
        <w:tblLook w:val="04A0" w:firstRow="1" w:lastRow="0" w:firstColumn="1" w:lastColumn="0" w:noHBand="0" w:noVBand="1"/>
      </w:tblPr>
      <w:tblGrid>
        <w:gridCol w:w="3883"/>
        <w:gridCol w:w="261"/>
        <w:gridCol w:w="4373"/>
      </w:tblGrid>
      <w:tr w:rsidR="006157CD" w:rsidRPr="00D1385D" w14:paraId="131D8103" w14:textId="77777777" w:rsidTr="00F75145">
        <w:trPr>
          <w:trHeight w:val="1177"/>
        </w:trPr>
        <w:tc>
          <w:tcPr>
            <w:tcW w:w="3883" w:type="dxa"/>
            <w:tcMar>
              <w:left w:w="0" w:type="dxa"/>
              <w:right w:w="0" w:type="dxa"/>
            </w:tcMar>
          </w:tcPr>
          <w:p w14:paraId="50A62030" w14:textId="5DF48199" w:rsidR="006157CD" w:rsidRPr="001D6551" w:rsidRDefault="006157CD" w:rsidP="00F75145">
            <w:pPr>
              <w:pStyle w:val="BU-Head"/>
              <w:rPr>
                <w:color w:val="auto"/>
              </w:rPr>
            </w:pPr>
            <w:r w:rsidRPr="001D6551">
              <w:rPr>
                <w:color w:val="auto"/>
              </w:rPr>
              <w:t xml:space="preserve">Bild </w:t>
            </w:r>
            <w:r w:rsidR="001D6551" w:rsidRPr="001D6551">
              <w:rPr>
                <w:color w:val="auto"/>
              </w:rPr>
              <w:t>3</w:t>
            </w:r>
          </w:p>
          <w:p w14:paraId="102DB279" w14:textId="7995D133" w:rsidR="006157CD" w:rsidRPr="001D6551" w:rsidRDefault="008320E0" w:rsidP="00F75145">
            <w:pPr>
              <w:pStyle w:val="BU"/>
              <w:rPr>
                <w:color w:val="auto"/>
              </w:rPr>
            </w:pPr>
            <w:r>
              <w:rPr>
                <w:szCs w:val="16"/>
              </w:rPr>
              <w:t xml:space="preserve">Ab der </w:t>
            </w:r>
            <w:proofErr w:type="spellStart"/>
            <w:r>
              <w:rPr>
                <w:szCs w:val="16"/>
              </w:rPr>
              <w:t>Eplan</w:t>
            </w:r>
            <w:proofErr w:type="spellEnd"/>
            <w:r>
              <w:rPr>
                <w:szCs w:val="16"/>
              </w:rPr>
              <w:t xml:space="preserve"> Plattform 2027, die im September gelauncht wird, ist der </w:t>
            </w:r>
            <w:proofErr w:type="spellStart"/>
            <w:r>
              <w:rPr>
                <w:szCs w:val="16"/>
              </w:rPr>
              <w:t>Eplan</w:t>
            </w:r>
            <w:proofErr w:type="spellEnd"/>
            <w:r>
              <w:rPr>
                <w:szCs w:val="16"/>
              </w:rPr>
              <w:t xml:space="preserve"> Copilot in der Anwendung verfügbar.</w:t>
            </w:r>
          </w:p>
          <w:p w14:paraId="4424880D" w14:textId="77777777" w:rsidR="006157CD" w:rsidRPr="001D6551" w:rsidRDefault="006157CD" w:rsidP="00F75145">
            <w:pPr>
              <w:pStyle w:val="BU"/>
              <w:rPr>
                <w:color w:val="auto"/>
                <w:spacing w:val="-5"/>
              </w:rPr>
            </w:pPr>
          </w:p>
        </w:tc>
        <w:tc>
          <w:tcPr>
            <w:tcW w:w="261" w:type="dxa"/>
            <w:tcMar>
              <w:left w:w="0" w:type="dxa"/>
              <w:right w:w="0" w:type="dxa"/>
            </w:tcMar>
          </w:tcPr>
          <w:p w14:paraId="48842820" w14:textId="77777777" w:rsidR="006157CD" w:rsidRPr="001D6551" w:rsidRDefault="006157CD" w:rsidP="00F75145">
            <w:pPr>
              <w:pStyle w:val="Copytext"/>
              <w:rPr>
                <w:color w:val="auto"/>
              </w:rPr>
            </w:pPr>
          </w:p>
        </w:tc>
        <w:tc>
          <w:tcPr>
            <w:tcW w:w="4373" w:type="dxa"/>
            <w:tcMar>
              <w:left w:w="0" w:type="dxa"/>
              <w:right w:w="0" w:type="dxa"/>
            </w:tcMar>
          </w:tcPr>
          <w:p w14:paraId="11041F75" w14:textId="4F15E6CF" w:rsidR="006157CD" w:rsidRPr="001D6551" w:rsidRDefault="006157CD" w:rsidP="00F75145">
            <w:pPr>
              <w:pStyle w:val="BU-Head"/>
              <w:ind w:left="734"/>
              <w:rPr>
                <w:color w:val="auto"/>
              </w:rPr>
            </w:pPr>
            <w:r w:rsidRPr="001D6551">
              <w:rPr>
                <w:color w:val="auto"/>
              </w:rPr>
              <w:t xml:space="preserve">Bild </w:t>
            </w:r>
            <w:r w:rsidR="001D6551" w:rsidRPr="001D6551">
              <w:rPr>
                <w:color w:val="auto"/>
              </w:rPr>
              <w:t>4</w:t>
            </w:r>
          </w:p>
          <w:p w14:paraId="66377816" w14:textId="1261AE63" w:rsidR="006157CD" w:rsidRPr="001D6551" w:rsidRDefault="00932F26" w:rsidP="00F75145">
            <w:pPr>
              <w:pStyle w:val="BU-Head"/>
              <w:ind w:left="734"/>
              <w:rPr>
                <w:b w:val="0"/>
                <w:color w:val="auto"/>
              </w:rPr>
            </w:pPr>
            <w:r w:rsidRPr="00932F26">
              <w:rPr>
                <w:b w:val="0"/>
                <w:color w:val="auto"/>
              </w:rPr>
              <w:t>Möchte ein Konstrukteur wissen, in welchen Projekten er ein Produkt bzw. eine Komponente verwendet hat, braucht er nur die Artikelnummer eingeben. Die KI durchsucht in der Cloud die Projekte und gibt direkte Links zu den Projektseiten, auf denen die Artikel verwendet werden.</w:t>
            </w:r>
          </w:p>
          <w:p w14:paraId="7906C0C0" w14:textId="77777777" w:rsidR="006157CD" w:rsidRPr="001D6551" w:rsidRDefault="006157CD" w:rsidP="00F75145">
            <w:pPr>
              <w:pStyle w:val="BU"/>
              <w:rPr>
                <w:color w:val="auto"/>
              </w:rPr>
            </w:pPr>
          </w:p>
        </w:tc>
      </w:tr>
    </w:tbl>
    <w:p w14:paraId="5BB2F7CF" w14:textId="77777777" w:rsidR="001D6551" w:rsidRDefault="001D6551" w:rsidP="00937D01">
      <w:pPr>
        <w:pStyle w:val="BU"/>
        <w:suppressAutoHyphens/>
      </w:pPr>
    </w:p>
    <w:p w14:paraId="6991F9CA" w14:textId="77777777" w:rsidR="001D6551" w:rsidRDefault="001D6551" w:rsidP="00937D01">
      <w:pPr>
        <w:pStyle w:val="BU"/>
        <w:suppressAutoHyphens/>
      </w:pPr>
    </w:p>
    <w:p w14:paraId="7B6535CA" w14:textId="7BD9B216" w:rsidR="00C40907" w:rsidRDefault="00775DCE" w:rsidP="00937D01">
      <w:pPr>
        <w:pStyle w:val="BU"/>
        <w:suppressAutoHyphens/>
      </w:pPr>
      <w:r w:rsidRPr="00D80B69">
        <w:t xml:space="preserve">Abdruck honorarfrei. Bitte geben Sie als </w:t>
      </w:r>
      <w:r w:rsidR="001248F2">
        <w:t xml:space="preserve">Quelle </w:t>
      </w:r>
      <w:r w:rsidR="00247BA0">
        <w:t>EPLAN</w:t>
      </w:r>
      <w:r w:rsidRPr="00775DCE">
        <w:t xml:space="preserve"> GmbH &amp; Co. KG</w:t>
      </w:r>
      <w:r w:rsidRPr="00D80B69">
        <w:t xml:space="preserve"> an.</w:t>
      </w:r>
      <w:r w:rsidR="00E15597">
        <w:t xml:space="preserve"> </w:t>
      </w:r>
    </w:p>
    <w:p w14:paraId="35832C49" w14:textId="77777777" w:rsidR="00E515CE" w:rsidRDefault="00E515CE" w:rsidP="00937D01">
      <w:pPr>
        <w:pStyle w:val="BU"/>
        <w:suppressAutoHyphens/>
      </w:pPr>
    </w:p>
    <w:p w14:paraId="30AE196D" w14:textId="77777777" w:rsidR="00D814F9" w:rsidRDefault="00D814F9" w:rsidP="00937D01">
      <w:pPr>
        <w:pStyle w:val="BU"/>
        <w:suppressAutoHyphens/>
      </w:pPr>
    </w:p>
    <w:p w14:paraId="52B67EC1" w14:textId="77777777" w:rsidR="001D6551" w:rsidRDefault="001D6551" w:rsidP="00937D01">
      <w:pPr>
        <w:pStyle w:val="BU"/>
        <w:suppressAutoHyphens/>
      </w:pPr>
    </w:p>
    <w:p w14:paraId="5B411D6E" w14:textId="77777777" w:rsidR="001D6551" w:rsidRDefault="001D6551" w:rsidP="00937D01">
      <w:pPr>
        <w:pStyle w:val="BU"/>
        <w:suppressAutoHyphens/>
      </w:pPr>
    </w:p>
    <w:p w14:paraId="0281C5BF" w14:textId="77777777" w:rsidR="00593142" w:rsidRDefault="00593142" w:rsidP="00937D01">
      <w:pPr>
        <w:pStyle w:val="BU"/>
        <w:suppressAutoHyphens/>
      </w:pPr>
    </w:p>
    <w:p w14:paraId="5BF3AF7E" w14:textId="77777777" w:rsidR="00593142" w:rsidRDefault="00593142" w:rsidP="00937D01">
      <w:pPr>
        <w:pStyle w:val="BU"/>
        <w:suppressAutoHyphens/>
      </w:pPr>
    </w:p>
    <w:p w14:paraId="21AC9CCE" w14:textId="77777777" w:rsidR="00E379C7" w:rsidRDefault="00E379C7" w:rsidP="00E379C7">
      <w:pPr>
        <w:pStyle w:val="Unternehmensportrait-H1"/>
      </w:pPr>
      <w:r>
        <w:t>Eplan</w:t>
      </w:r>
    </w:p>
    <w:p w14:paraId="76083D69" w14:textId="77777777" w:rsidR="00E379C7" w:rsidRDefault="00E379C7" w:rsidP="00E379C7">
      <w:pPr>
        <w:pStyle w:val="Unternehmensportrait-Linie"/>
      </w:pPr>
    </w:p>
    <w:p w14:paraId="46233900" w14:textId="77777777" w:rsidR="00F43037" w:rsidRDefault="00F43037" w:rsidP="00F43037">
      <w:pPr>
        <w:pStyle w:val="Kopfzeile"/>
        <w:tabs>
          <w:tab w:val="clear" w:pos="4536"/>
          <w:tab w:val="clear" w:pos="9072"/>
        </w:tabs>
        <w:spacing w:line="240" w:lineRule="atLeast"/>
        <w:ind w:right="3119"/>
        <w:rPr>
          <w:b/>
          <w:sz w:val="18"/>
          <w:szCs w:val="18"/>
        </w:rPr>
      </w:pPr>
    </w:p>
    <w:p w14:paraId="504E8BB1" w14:textId="77777777" w:rsidR="00F43037" w:rsidRDefault="00F43037" w:rsidP="00F43037">
      <w:pPr>
        <w:pStyle w:val="Unternehmensportrait"/>
        <w:suppressAutoHyphens/>
        <w:jc w:val="left"/>
        <w:rPr>
          <w:spacing w:val="-2"/>
        </w:rPr>
      </w:pPr>
      <w:r w:rsidRPr="007A35C2">
        <w:rPr>
          <w:spacing w:val="-2"/>
        </w:rPr>
        <w:t xml:space="preserve">Eplan bietet Software und Service rund um das Engineering in den Bereichen Elektrotechnik, Automatisierung und Mechatronik. Das Unternehmen entwickelt eine der weltweit führenden Softwarelösungen für den Maschinen-, Anlagen- und Schaltschrankbau. Eplan ist zudem der ideale Partner, um herausfordernde Engineering-Prozesse zu vereinfachen. </w:t>
      </w:r>
    </w:p>
    <w:p w14:paraId="7051E535" w14:textId="77777777" w:rsidR="00F43037" w:rsidRPr="007A35C2" w:rsidRDefault="00F43037" w:rsidP="00F43037">
      <w:pPr>
        <w:pStyle w:val="Unternehmensportrait"/>
        <w:suppressAutoHyphens/>
        <w:jc w:val="left"/>
        <w:rPr>
          <w:spacing w:val="-2"/>
        </w:rPr>
      </w:pPr>
    </w:p>
    <w:p w14:paraId="10D30F47" w14:textId="77777777" w:rsidR="00F43037" w:rsidRDefault="00F43037" w:rsidP="00F43037">
      <w:pPr>
        <w:pStyle w:val="Unternehmensportrait"/>
        <w:suppressAutoHyphens/>
        <w:jc w:val="left"/>
        <w:rPr>
          <w:spacing w:val="-2"/>
        </w:rPr>
      </w:pPr>
      <w:r w:rsidRPr="007A35C2">
        <w:rPr>
          <w:spacing w:val="-2"/>
        </w:rPr>
        <w:t xml:space="preserve">Standardisierte und individuelle ERP- und PLM/PDM-Schnittstellen sichern durchgängige Daten entlang der gesamten Wertschöpfungskette. Mit Eplan zu arbeiten bedeutet uneingeschränkte Kommunikation über alle Engineering-Disziplinen hinweg. Egal ob kleine oder große Unternehmen: Kunden können so ihre Expertise effizienter einsetzen. Weltweit werden </w:t>
      </w:r>
      <w:r>
        <w:rPr>
          <w:spacing w:val="-2"/>
        </w:rPr>
        <w:t>73</w:t>
      </w:r>
      <w:r w:rsidRPr="007A35C2">
        <w:rPr>
          <w:spacing w:val="-2"/>
        </w:rPr>
        <w:t>.</w:t>
      </w:r>
      <w:r>
        <w:rPr>
          <w:spacing w:val="-2"/>
        </w:rPr>
        <w:t>1</w:t>
      </w:r>
      <w:r w:rsidRPr="007A35C2">
        <w:rPr>
          <w:spacing w:val="-2"/>
        </w:rPr>
        <w:t>00 Kunden unterstützt. Eplan will weiter mit Kunden und Partnern wachsen und treibt die Integration und Automatisierung im Engineering voran. Im Rahmen des Eplan Partner Networks werden gemeinsam mit Partnern offene Schnittstellen und nahtlose Integrationen realisiert. „</w:t>
      </w:r>
      <w:proofErr w:type="spellStart"/>
      <w:r w:rsidRPr="007A35C2">
        <w:rPr>
          <w:spacing w:val="-2"/>
        </w:rPr>
        <w:t>Efficient</w:t>
      </w:r>
      <w:proofErr w:type="spellEnd"/>
      <w:r w:rsidRPr="007A35C2">
        <w:rPr>
          <w:spacing w:val="-2"/>
        </w:rPr>
        <w:t xml:space="preserve"> Engineering“ ist die Devise.</w:t>
      </w:r>
    </w:p>
    <w:p w14:paraId="0BFDD55D" w14:textId="77777777" w:rsidR="00F43037" w:rsidRPr="007A35C2" w:rsidRDefault="00F43037" w:rsidP="00F43037">
      <w:pPr>
        <w:pStyle w:val="Unternehmensportrait"/>
        <w:suppressAutoHyphens/>
        <w:jc w:val="left"/>
        <w:rPr>
          <w:spacing w:val="-2"/>
        </w:rPr>
      </w:pPr>
    </w:p>
    <w:p w14:paraId="23EEF79A" w14:textId="77777777" w:rsidR="00F43037" w:rsidRDefault="00F43037" w:rsidP="00F43037">
      <w:pPr>
        <w:pStyle w:val="Unternehmensportrait"/>
        <w:suppressAutoHyphens/>
        <w:jc w:val="left"/>
        <w:rPr>
          <w:spacing w:val="-2"/>
        </w:rPr>
      </w:pPr>
      <w:r w:rsidRPr="007A35C2">
        <w:rPr>
          <w:spacing w:val="-2"/>
        </w:rPr>
        <w:t xml:space="preserve">Eplan wurde 1984 gegründet und ist Teil der </w:t>
      </w:r>
      <w:r>
        <w:rPr>
          <w:spacing w:val="-2"/>
        </w:rPr>
        <w:t xml:space="preserve">inhabergeführten </w:t>
      </w:r>
      <w:r w:rsidRPr="007A35C2">
        <w:rPr>
          <w:spacing w:val="-2"/>
        </w:rPr>
        <w:t xml:space="preserve">Friedhelm Loh Group. </w:t>
      </w:r>
      <w:r>
        <w:rPr>
          <w:spacing w:val="-2"/>
        </w:rPr>
        <w:t>Die</w:t>
      </w:r>
      <w:r w:rsidRPr="007A35C2">
        <w:rPr>
          <w:spacing w:val="-2"/>
        </w:rPr>
        <w:t xml:space="preserve"> </w:t>
      </w:r>
      <w:r>
        <w:rPr>
          <w:spacing w:val="-2"/>
        </w:rPr>
        <w:t>Unternehmensgruppe</w:t>
      </w:r>
      <w:r w:rsidRPr="007A35C2">
        <w:rPr>
          <w:spacing w:val="-2"/>
        </w:rPr>
        <w:t xml:space="preserve"> ist mit 1</w:t>
      </w:r>
      <w:r>
        <w:rPr>
          <w:spacing w:val="-2"/>
        </w:rPr>
        <w:t>3</w:t>
      </w:r>
      <w:r w:rsidRPr="007A35C2">
        <w:rPr>
          <w:spacing w:val="-2"/>
        </w:rPr>
        <w:t xml:space="preserve"> Produktionsstätten und 95 Tochtergesellschaften </w:t>
      </w:r>
      <w:r>
        <w:rPr>
          <w:spacing w:val="-2"/>
        </w:rPr>
        <w:t>international erfolgreich</w:t>
      </w:r>
      <w:r w:rsidRPr="007A35C2">
        <w:rPr>
          <w:spacing w:val="-2"/>
        </w:rPr>
        <w:t xml:space="preserve">. </w:t>
      </w:r>
      <w:r>
        <w:rPr>
          <w:spacing w:val="-2"/>
        </w:rPr>
        <w:t>Das Familienunternehmen</w:t>
      </w:r>
      <w:r w:rsidRPr="007A35C2">
        <w:rPr>
          <w:spacing w:val="-2"/>
        </w:rPr>
        <w:t xml:space="preserve"> beschäftigt 12.</w:t>
      </w:r>
      <w:r>
        <w:rPr>
          <w:spacing w:val="-2"/>
        </w:rPr>
        <w:t>6</w:t>
      </w:r>
      <w:r w:rsidRPr="007A35C2">
        <w:rPr>
          <w:spacing w:val="-2"/>
        </w:rPr>
        <w:t>00 Mitarbeiter und erzielte im Jahr 202</w:t>
      </w:r>
      <w:r>
        <w:rPr>
          <w:spacing w:val="-2"/>
        </w:rPr>
        <w:t>4</w:t>
      </w:r>
      <w:r w:rsidRPr="007A35C2">
        <w:rPr>
          <w:spacing w:val="-2"/>
        </w:rPr>
        <w:t xml:space="preserve"> einen Umsatz von 3</w:t>
      </w:r>
      <w:r>
        <w:rPr>
          <w:spacing w:val="-2"/>
        </w:rPr>
        <w:t xml:space="preserve">,1 </w:t>
      </w:r>
      <w:r w:rsidRPr="007A35C2">
        <w:rPr>
          <w:spacing w:val="-2"/>
        </w:rPr>
        <w:t>Milliarden Euro. 2023 wurde die Friedhelm Loh Group als "Best Place to Learn" und "Arbeitgeber der Zukunft" ausgezeichnet.</w:t>
      </w:r>
    </w:p>
    <w:p w14:paraId="219D85DF" w14:textId="77777777" w:rsidR="00F43037" w:rsidRPr="00525757" w:rsidRDefault="00F43037" w:rsidP="00F43037">
      <w:pPr>
        <w:pStyle w:val="Unternehmensportrait"/>
        <w:suppressAutoHyphens/>
        <w:jc w:val="left"/>
      </w:pPr>
    </w:p>
    <w:p w14:paraId="332574F5" w14:textId="04692DF4" w:rsidR="00F43037" w:rsidRPr="00525757" w:rsidRDefault="00F43037" w:rsidP="00F43037">
      <w:pPr>
        <w:pStyle w:val="Unternehmensportrait"/>
        <w:suppressAutoHyphens/>
        <w:jc w:val="left"/>
      </w:pPr>
      <w:r>
        <w:t>Weitere</w:t>
      </w:r>
      <w:r w:rsidRPr="00525757">
        <w:t xml:space="preserve"> </w:t>
      </w:r>
      <w:r>
        <w:t>Informationen</w:t>
      </w:r>
      <w:r w:rsidRPr="00525757">
        <w:t xml:space="preserve"> </w:t>
      </w:r>
      <w:r>
        <w:t>finden</w:t>
      </w:r>
      <w:r w:rsidRPr="00525757">
        <w:t xml:space="preserve"> </w:t>
      </w:r>
      <w:r>
        <w:t>Sie</w:t>
      </w:r>
      <w:r w:rsidRPr="00525757">
        <w:t xml:space="preserve"> </w:t>
      </w:r>
      <w:r>
        <w:t>unter</w:t>
      </w:r>
      <w:r w:rsidRPr="00525757">
        <w:t xml:space="preserve"> </w:t>
      </w:r>
      <w:r>
        <w:t>www.eplan.com</w:t>
      </w:r>
      <w:r w:rsidRPr="00525757">
        <w:t xml:space="preserve"> </w:t>
      </w:r>
      <w:r>
        <w:t xml:space="preserve">und </w:t>
      </w:r>
      <w:r w:rsidRPr="00525757">
        <w:t>www.friedhelm-loh-group.com</w:t>
      </w:r>
    </w:p>
    <w:p w14:paraId="7CF3A255" w14:textId="77777777" w:rsidR="00E379C7" w:rsidRDefault="00E379C7" w:rsidP="00E379C7">
      <w:pPr>
        <w:pStyle w:val="Unternehmensportrait-Linie"/>
      </w:pPr>
    </w:p>
    <w:p w14:paraId="29A79EBA" w14:textId="77777777" w:rsidR="00E379C7" w:rsidRDefault="00E379C7" w:rsidP="00E379C7">
      <w:pPr>
        <w:pStyle w:val="Unternehmensportrait"/>
        <w:jc w:val="left"/>
      </w:pPr>
    </w:p>
    <w:p w14:paraId="007D2FAC" w14:textId="77777777" w:rsidR="00AD4A34" w:rsidRDefault="00AD4A34" w:rsidP="00AA11E3">
      <w:pPr>
        <w:pStyle w:val="Unternehmenkommunikation"/>
        <w:jc w:val="left"/>
      </w:pPr>
    </w:p>
    <w:p w14:paraId="2BE6C1D1" w14:textId="612917A6" w:rsidR="00AA11E3" w:rsidRDefault="00AA11E3" w:rsidP="00AA11E3">
      <w:pPr>
        <w:pStyle w:val="Unternehmenkommunikation"/>
        <w:jc w:val="left"/>
      </w:pPr>
      <w:r>
        <w:t>Unternehmenskommunikation</w:t>
      </w:r>
    </w:p>
    <w:p w14:paraId="4EA64611" w14:textId="77777777" w:rsidR="00AA11E3" w:rsidRDefault="00AA11E3" w:rsidP="00AA11E3">
      <w:pPr>
        <w:pStyle w:val="Unternehmenkommunikation"/>
        <w:jc w:val="left"/>
      </w:pPr>
      <w:r>
        <w:t>Birgit Hagelschuer</w:t>
      </w:r>
      <w:r>
        <w:tab/>
      </w:r>
      <w:proofErr w:type="spellStart"/>
      <w:r>
        <w:t>Eplan</w:t>
      </w:r>
      <w:proofErr w:type="spellEnd"/>
      <w:r>
        <w:t xml:space="preserve"> GmbH &amp; Co. KG</w:t>
      </w:r>
    </w:p>
    <w:p w14:paraId="5BDADD88" w14:textId="77777777" w:rsidR="00AA11E3" w:rsidRDefault="00AA11E3" w:rsidP="00AA11E3">
      <w:pPr>
        <w:pStyle w:val="Unternehmenkommunikation"/>
        <w:jc w:val="left"/>
      </w:pPr>
      <w:r>
        <w:t>Pressesprecherin</w:t>
      </w:r>
      <w:r>
        <w:tab/>
        <w:t>An der alten Ziegelei 2</w:t>
      </w:r>
    </w:p>
    <w:p w14:paraId="76717EB3" w14:textId="77777777" w:rsidR="00AA11E3" w:rsidRDefault="00AA11E3" w:rsidP="00AA11E3">
      <w:pPr>
        <w:pStyle w:val="Unternehmenkommunikation"/>
        <w:jc w:val="left"/>
      </w:pPr>
      <w:r>
        <w:t>Tel.: 02173 3964-180</w:t>
      </w:r>
      <w:r>
        <w:tab/>
        <w:t>40789 Monheim am Rhein</w:t>
      </w:r>
    </w:p>
    <w:p w14:paraId="7B168020" w14:textId="06A132D2" w:rsidR="00AA11E3" w:rsidRDefault="00AA11E3" w:rsidP="00AA11E3">
      <w:pPr>
        <w:pStyle w:val="Unternehmenkommunikation"/>
        <w:jc w:val="left"/>
        <w:rPr>
          <w:color w:val="auto"/>
        </w:rPr>
      </w:pPr>
      <w:r>
        <w:t>hagelschuer.b@eplan.de</w:t>
      </w:r>
      <w:r>
        <w:tab/>
        <w:t>www.eplan.de</w:t>
      </w:r>
    </w:p>
    <w:p w14:paraId="293E496E" w14:textId="77777777" w:rsidR="00AA11E3" w:rsidRDefault="00AA11E3" w:rsidP="00AA11E3">
      <w:pPr>
        <w:pStyle w:val="BU"/>
        <w:suppressAutoHyphens/>
        <w:rPr>
          <w:noProof/>
          <w:spacing w:val="-4"/>
        </w:rPr>
      </w:pPr>
    </w:p>
    <w:p w14:paraId="0C0C631F" w14:textId="77777777" w:rsidR="00E379C7" w:rsidRDefault="00E379C7" w:rsidP="00E379C7">
      <w:pPr>
        <w:pStyle w:val="Unternehmenkommunikation"/>
        <w:jc w:val="left"/>
      </w:pPr>
    </w:p>
    <w:sectPr w:rsidR="00E379C7" w:rsidSect="00A229BE">
      <w:headerReference w:type="default" r:id="rId19"/>
      <w:footerReference w:type="default" r:id="rId20"/>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A9FD90" w14:textId="77777777" w:rsidR="0079143E" w:rsidRDefault="0079143E" w:rsidP="00C437B6">
      <w:r>
        <w:separator/>
      </w:r>
    </w:p>
  </w:endnote>
  <w:endnote w:type="continuationSeparator" w:id="0">
    <w:p w14:paraId="072F0496" w14:textId="77777777" w:rsidR="0079143E" w:rsidRDefault="0079143E" w:rsidP="00C437B6">
      <w:r>
        <w:continuationSeparator/>
      </w:r>
    </w:p>
  </w:endnote>
  <w:endnote w:type="continuationNotice" w:id="1">
    <w:p w14:paraId="043807C5" w14:textId="77777777" w:rsidR="0079143E" w:rsidRDefault="007914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sidRPr="006270D1">
      <w:rPr>
        <w:noProof/>
      </w:rPr>
      <w:drawing>
        <wp:anchor distT="0" distB="0" distL="0" distR="0" simplePos="0" relativeHeight="251658240"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1"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Grafik 439623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01FC74" w14:textId="77777777" w:rsidR="0079143E" w:rsidRDefault="0079143E" w:rsidP="00C437B6">
      <w:r>
        <w:separator/>
      </w:r>
    </w:p>
  </w:footnote>
  <w:footnote w:type="continuationSeparator" w:id="0">
    <w:p w14:paraId="18E42CDE" w14:textId="77777777" w:rsidR="0079143E" w:rsidRDefault="0079143E" w:rsidP="00C437B6">
      <w:r>
        <w:continuationSeparator/>
      </w:r>
    </w:p>
  </w:footnote>
  <w:footnote w:type="continuationNotice" w:id="1">
    <w:p w14:paraId="25B244B3" w14:textId="77777777" w:rsidR="0079143E" w:rsidRDefault="0079143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556DF9CC" w:rsidR="00202595" w:rsidRDefault="00A22503">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3" behindDoc="1" locked="0" layoutInCell="1" allowOverlap="1" wp14:anchorId="62493282" wp14:editId="7714D854">
          <wp:simplePos x="0" y="0"/>
          <wp:positionH relativeFrom="margin">
            <wp:posOffset>5514340</wp:posOffset>
          </wp:positionH>
          <wp:positionV relativeFrom="page">
            <wp:posOffset>504190</wp:posOffset>
          </wp:positionV>
          <wp:extent cx="645795" cy="914400"/>
          <wp:effectExtent l="0" t="0" r="1905" b="0"/>
          <wp:wrapThrough wrapText="bothSides">
            <wp:wrapPolygon edited="0">
              <wp:start x="0" y="0"/>
              <wp:lineTo x="0" y="21150"/>
              <wp:lineTo x="21027" y="21150"/>
              <wp:lineTo x="21027" y="0"/>
              <wp:lineTo x="0" y="0"/>
            </wp:wrapPolygon>
          </wp:wrapThrough>
          <wp:docPr id="1660697355" name="Grafik 166069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45795" cy="914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2" behindDoc="1" locked="0" layoutInCell="0" allowOverlap="1" wp14:anchorId="4C6086EC" wp14:editId="4837FE89">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8" type="#_x0000_t202" style="position:absolute;margin-left:68.05pt;margin-top:35.4pt;width:117pt;height:27.7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0A5F078D"/>
    <w:multiLevelType w:val="multilevel"/>
    <w:tmpl w:val="9A1A4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37A3947"/>
    <w:multiLevelType w:val="multilevel"/>
    <w:tmpl w:val="234A2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60D5D98"/>
    <w:multiLevelType w:val="multilevel"/>
    <w:tmpl w:val="BD84F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27676E6"/>
    <w:multiLevelType w:val="multilevel"/>
    <w:tmpl w:val="34947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BD45205"/>
    <w:multiLevelType w:val="multilevel"/>
    <w:tmpl w:val="94FE8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1451D5B"/>
    <w:multiLevelType w:val="hybridMultilevel"/>
    <w:tmpl w:val="033C868E"/>
    <w:lvl w:ilvl="0" w:tplc="5BB25004">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7544638"/>
    <w:multiLevelType w:val="multilevel"/>
    <w:tmpl w:val="05CCA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2F32938"/>
    <w:multiLevelType w:val="multilevel"/>
    <w:tmpl w:val="246C9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2"/>
  </w:num>
  <w:num w:numId="13" w16cid:durableId="1713262148">
    <w:abstractNumId w:val="13"/>
  </w:num>
  <w:num w:numId="14" w16cid:durableId="2014911523">
    <w:abstractNumId w:val="16"/>
  </w:num>
  <w:num w:numId="15" w16cid:durableId="1208641341">
    <w:abstractNumId w:val="15"/>
  </w:num>
  <w:num w:numId="16" w16cid:durableId="151336676">
    <w:abstractNumId w:val="17"/>
  </w:num>
  <w:num w:numId="17" w16cid:durableId="1551961834">
    <w:abstractNumId w:val="11"/>
  </w:num>
  <w:num w:numId="18" w16cid:durableId="1444378534">
    <w:abstractNumId w:val="19"/>
  </w:num>
  <w:num w:numId="19" w16cid:durableId="99104101">
    <w:abstractNumId w:val="20"/>
  </w:num>
  <w:num w:numId="20" w16cid:durableId="150411495">
    <w:abstractNumId w:val="14"/>
  </w:num>
  <w:num w:numId="21" w16cid:durableId="983000298">
    <w:abstractNumId w:val="22"/>
  </w:num>
  <w:num w:numId="22" w16cid:durableId="575554766">
    <w:abstractNumId w:val="18"/>
  </w:num>
  <w:num w:numId="23" w16cid:durableId="180966722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649F"/>
    <w:rsid w:val="000074DA"/>
    <w:rsid w:val="00012DF5"/>
    <w:rsid w:val="00022489"/>
    <w:rsid w:val="00025EA0"/>
    <w:rsid w:val="0002696B"/>
    <w:rsid w:val="00027B50"/>
    <w:rsid w:val="0003074D"/>
    <w:rsid w:val="00037FD6"/>
    <w:rsid w:val="0004277E"/>
    <w:rsid w:val="0004308A"/>
    <w:rsid w:val="0004541C"/>
    <w:rsid w:val="00047B15"/>
    <w:rsid w:val="00050221"/>
    <w:rsid w:val="00052DD2"/>
    <w:rsid w:val="00054815"/>
    <w:rsid w:val="000551B8"/>
    <w:rsid w:val="00055B24"/>
    <w:rsid w:val="000563AF"/>
    <w:rsid w:val="00067234"/>
    <w:rsid w:val="00067ADB"/>
    <w:rsid w:val="00070BA1"/>
    <w:rsid w:val="000735D4"/>
    <w:rsid w:val="00077054"/>
    <w:rsid w:val="00080930"/>
    <w:rsid w:val="00085722"/>
    <w:rsid w:val="00086A0E"/>
    <w:rsid w:val="000902CE"/>
    <w:rsid w:val="00090F0D"/>
    <w:rsid w:val="00094041"/>
    <w:rsid w:val="0009505E"/>
    <w:rsid w:val="000A4808"/>
    <w:rsid w:val="000A65CD"/>
    <w:rsid w:val="000A7998"/>
    <w:rsid w:val="000B31D7"/>
    <w:rsid w:val="000B4E02"/>
    <w:rsid w:val="000B5B0A"/>
    <w:rsid w:val="000C5757"/>
    <w:rsid w:val="000C5C62"/>
    <w:rsid w:val="000E1C3F"/>
    <w:rsid w:val="000E2912"/>
    <w:rsid w:val="000E7A2C"/>
    <w:rsid w:val="000F08C4"/>
    <w:rsid w:val="001034EC"/>
    <w:rsid w:val="0011102D"/>
    <w:rsid w:val="001113F1"/>
    <w:rsid w:val="00114302"/>
    <w:rsid w:val="00115D08"/>
    <w:rsid w:val="001248F2"/>
    <w:rsid w:val="001269BB"/>
    <w:rsid w:val="0013186C"/>
    <w:rsid w:val="001332FA"/>
    <w:rsid w:val="001373F8"/>
    <w:rsid w:val="0013746B"/>
    <w:rsid w:val="00140347"/>
    <w:rsid w:val="00142E28"/>
    <w:rsid w:val="00144061"/>
    <w:rsid w:val="00145F70"/>
    <w:rsid w:val="00146E84"/>
    <w:rsid w:val="00147077"/>
    <w:rsid w:val="00147A00"/>
    <w:rsid w:val="001509DC"/>
    <w:rsid w:val="001519D2"/>
    <w:rsid w:val="00153A78"/>
    <w:rsid w:val="001557FA"/>
    <w:rsid w:val="00162C8B"/>
    <w:rsid w:val="00163595"/>
    <w:rsid w:val="00166372"/>
    <w:rsid w:val="00170E57"/>
    <w:rsid w:val="001719FF"/>
    <w:rsid w:val="001779DF"/>
    <w:rsid w:val="0018179F"/>
    <w:rsid w:val="00181B98"/>
    <w:rsid w:val="001823FB"/>
    <w:rsid w:val="0018377B"/>
    <w:rsid w:val="001861CF"/>
    <w:rsid w:val="001903D3"/>
    <w:rsid w:val="001935F2"/>
    <w:rsid w:val="00193900"/>
    <w:rsid w:val="00193D86"/>
    <w:rsid w:val="00195D7D"/>
    <w:rsid w:val="00197306"/>
    <w:rsid w:val="001A1769"/>
    <w:rsid w:val="001A24D2"/>
    <w:rsid w:val="001A491A"/>
    <w:rsid w:val="001B189F"/>
    <w:rsid w:val="001B7268"/>
    <w:rsid w:val="001C03B5"/>
    <w:rsid w:val="001C22D0"/>
    <w:rsid w:val="001C2CC5"/>
    <w:rsid w:val="001C69AF"/>
    <w:rsid w:val="001D2470"/>
    <w:rsid w:val="001D2D66"/>
    <w:rsid w:val="001D3F7C"/>
    <w:rsid w:val="001D555B"/>
    <w:rsid w:val="001D6551"/>
    <w:rsid w:val="001D6722"/>
    <w:rsid w:val="001E5B5C"/>
    <w:rsid w:val="001E78D8"/>
    <w:rsid w:val="001F197A"/>
    <w:rsid w:val="0020194A"/>
    <w:rsid w:val="00201D4F"/>
    <w:rsid w:val="00202595"/>
    <w:rsid w:val="002052EE"/>
    <w:rsid w:val="00211B5C"/>
    <w:rsid w:val="00213E82"/>
    <w:rsid w:val="00216BBF"/>
    <w:rsid w:val="002222DE"/>
    <w:rsid w:val="00223D99"/>
    <w:rsid w:val="002304A7"/>
    <w:rsid w:val="00232758"/>
    <w:rsid w:val="00232B4F"/>
    <w:rsid w:val="0023656C"/>
    <w:rsid w:val="0023718F"/>
    <w:rsid w:val="002410E3"/>
    <w:rsid w:val="0024326A"/>
    <w:rsid w:val="002451BB"/>
    <w:rsid w:val="00245849"/>
    <w:rsid w:val="002459FC"/>
    <w:rsid w:val="00246D5B"/>
    <w:rsid w:val="00247BA0"/>
    <w:rsid w:val="00254E57"/>
    <w:rsid w:val="00256CB1"/>
    <w:rsid w:val="00260337"/>
    <w:rsid w:val="0026068B"/>
    <w:rsid w:val="00262DB0"/>
    <w:rsid w:val="00267D04"/>
    <w:rsid w:val="002703B5"/>
    <w:rsid w:val="00274BBB"/>
    <w:rsid w:val="002758CE"/>
    <w:rsid w:val="0028101B"/>
    <w:rsid w:val="00281DE6"/>
    <w:rsid w:val="00283C83"/>
    <w:rsid w:val="0029210C"/>
    <w:rsid w:val="002A1F0B"/>
    <w:rsid w:val="002A699F"/>
    <w:rsid w:val="002B51C7"/>
    <w:rsid w:val="002B61BD"/>
    <w:rsid w:val="002C00E6"/>
    <w:rsid w:val="002C428E"/>
    <w:rsid w:val="002C586D"/>
    <w:rsid w:val="002C6615"/>
    <w:rsid w:val="002D0514"/>
    <w:rsid w:val="002D1A5A"/>
    <w:rsid w:val="002D2830"/>
    <w:rsid w:val="002D4C71"/>
    <w:rsid w:val="002E038C"/>
    <w:rsid w:val="002E1F7F"/>
    <w:rsid w:val="002E26F8"/>
    <w:rsid w:val="002E2C87"/>
    <w:rsid w:val="002E4247"/>
    <w:rsid w:val="002F144B"/>
    <w:rsid w:val="002F359B"/>
    <w:rsid w:val="002F3747"/>
    <w:rsid w:val="002F4876"/>
    <w:rsid w:val="002F5722"/>
    <w:rsid w:val="002F70CB"/>
    <w:rsid w:val="002F7106"/>
    <w:rsid w:val="002F7946"/>
    <w:rsid w:val="00305520"/>
    <w:rsid w:val="0030636B"/>
    <w:rsid w:val="00307228"/>
    <w:rsid w:val="00310741"/>
    <w:rsid w:val="00312BCD"/>
    <w:rsid w:val="00313ABE"/>
    <w:rsid w:val="0031514E"/>
    <w:rsid w:val="003211E8"/>
    <w:rsid w:val="00321E17"/>
    <w:rsid w:val="00325B80"/>
    <w:rsid w:val="0032732E"/>
    <w:rsid w:val="00340B2C"/>
    <w:rsid w:val="00341DC3"/>
    <w:rsid w:val="00347E01"/>
    <w:rsid w:val="003511C4"/>
    <w:rsid w:val="003515F5"/>
    <w:rsid w:val="0035650F"/>
    <w:rsid w:val="003569C1"/>
    <w:rsid w:val="0036199C"/>
    <w:rsid w:val="00362282"/>
    <w:rsid w:val="00364E7E"/>
    <w:rsid w:val="00366EBF"/>
    <w:rsid w:val="003676BC"/>
    <w:rsid w:val="003679EA"/>
    <w:rsid w:val="00367B14"/>
    <w:rsid w:val="00371F20"/>
    <w:rsid w:val="00372862"/>
    <w:rsid w:val="00373B95"/>
    <w:rsid w:val="00373D62"/>
    <w:rsid w:val="00387700"/>
    <w:rsid w:val="00393D09"/>
    <w:rsid w:val="00394A59"/>
    <w:rsid w:val="00397E80"/>
    <w:rsid w:val="003A7EAF"/>
    <w:rsid w:val="003B1310"/>
    <w:rsid w:val="003B1915"/>
    <w:rsid w:val="003B1CC7"/>
    <w:rsid w:val="003B413C"/>
    <w:rsid w:val="003C2DAA"/>
    <w:rsid w:val="003C464D"/>
    <w:rsid w:val="003C6BEA"/>
    <w:rsid w:val="003C752E"/>
    <w:rsid w:val="003D4533"/>
    <w:rsid w:val="003D48FA"/>
    <w:rsid w:val="003D49D2"/>
    <w:rsid w:val="003E2EDD"/>
    <w:rsid w:val="003E31DC"/>
    <w:rsid w:val="003E6DF3"/>
    <w:rsid w:val="00410A46"/>
    <w:rsid w:val="00411290"/>
    <w:rsid w:val="00412FE7"/>
    <w:rsid w:val="004142D2"/>
    <w:rsid w:val="004147FA"/>
    <w:rsid w:val="00421BEF"/>
    <w:rsid w:val="00422451"/>
    <w:rsid w:val="00424077"/>
    <w:rsid w:val="0042557E"/>
    <w:rsid w:val="00427B61"/>
    <w:rsid w:val="0043563C"/>
    <w:rsid w:val="00435CFC"/>
    <w:rsid w:val="00440459"/>
    <w:rsid w:val="00445DA2"/>
    <w:rsid w:val="00454741"/>
    <w:rsid w:val="00455B4F"/>
    <w:rsid w:val="00456F1A"/>
    <w:rsid w:val="004608C8"/>
    <w:rsid w:val="00462D3B"/>
    <w:rsid w:val="004643E3"/>
    <w:rsid w:val="004647DA"/>
    <w:rsid w:val="00471D51"/>
    <w:rsid w:val="00472861"/>
    <w:rsid w:val="0047405E"/>
    <w:rsid w:val="00474E21"/>
    <w:rsid w:val="004841FA"/>
    <w:rsid w:val="004845A9"/>
    <w:rsid w:val="00484CBE"/>
    <w:rsid w:val="004859B3"/>
    <w:rsid w:val="004860F9"/>
    <w:rsid w:val="004865E7"/>
    <w:rsid w:val="00486A98"/>
    <w:rsid w:val="004879BA"/>
    <w:rsid w:val="00491EBD"/>
    <w:rsid w:val="004969A2"/>
    <w:rsid w:val="004A198F"/>
    <w:rsid w:val="004A2027"/>
    <w:rsid w:val="004B35EA"/>
    <w:rsid w:val="004C0F42"/>
    <w:rsid w:val="004C2BDB"/>
    <w:rsid w:val="004C3633"/>
    <w:rsid w:val="004D1BC1"/>
    <w:rsid w:val="004D22DE"/>
    <w:rsid w:val="004D3ECB"/>
    <w:rsid w:val="004D40A8"/>
    <w:rsid w:val="004D56BD"/>
    <w:rsid w:val="004E17CA"/>
    <w:rsid w:val="004E1D9E"/>
    <w:rsid w:val="004E2C26"/>
    <w:rsid w:val="004F1EDE"/>
    <w:rsid w:val="004F229F"/>
    <w:rsid w:val="004F5FC6"/>
    <w:rsid w:val="00500251"/>
    <w:rsid w:val="00500885"/>
    <w:rsid w:val="00502042"/>
    <w:rsid w:val="00505F98"/>
    <w:rsid w:val="00512F78"/>
    <w:rsid w:val="00513BB5"/>
    <w:rsid w:val="0052688B"/>
    <w:rsid w:val="00537641"/>
    <w:rsid w:val="00537C98"/>
    <w:rsid w:val="005401CF"/>
    <w:rsid w:val="00540A5D"/>
    <w:rsid w:val="00541BFD"/>
    <w:rsid w:val="005467FA"/>
    <w:rsid w:val="0055018D"/>
    <w:rsid w:val="00551D22"/>
    <w:rsid w:val="0055236F"/>
    <w:rsid w:val="00556081"/>
    <w:rsid w:val="00560247"/>
    <w:rsid w:val="005631AB"/>
    <w:rsid w:val="0056344F"/>
    <w:rsid w:val="00563680"/>
    <w:rsid w:val="0057573C"/>
    <w:rsid w:val="00583A8F"/>
    <w:rsid w:val="00584C14"/>
    <w:rsid w:val="00585652"/>
    <w:rsid w:val="00593142"/>
    <w:rsid w:val="0059581E"/>
    <w:rsid w:val="005A449E"/>
    <w:rsid w:val="005B03AC"/>
    <w:rsid w:val="005B0622"/>
    <w:rsid w:val="005C18CA"/>
    <w:rsid w:val="005C504E"/>
    <w:rsid w:val="005C79DE"/>
    <w:rsid w:val="005D03DD"/>
    <w:rsid w:val="005D2126"/>
    <w:rsid w:val="005D33D3"/>
    <w:rsid w:val="005D6077"/>
    <w:rsid w:val="005D68CF"/>
    <w:rsid w:val="005D7486"/>
    <w:rsid w:val="005D74A2"/>
    <w:rsid w:val="005E55AB"/>
    <w:rsid w:val="005E58FD"/>
    <w:rsid w:val="005E786B"/>
    <w:rsid w:val="005F13A8"/>
    <w:rsid w:val="005F177D"/>
    <w:rsid w:val="005F2592"/>
    <w:rsid w:val="005F3CCC"/>
    <w:rsid w:val="005F47D3"/>
    <w:rsid w:val="005F7E5C"/>
    <w:rsid w:val="00604144"/>
    <w:rsid w:val="00613397"/>
    <w:rsid w:val="006157CD"/>
    <w:rsid w:val="006209C4"/>
    <w:rsid w:val="006243C7"/>
    <w:rsid w:val="006270D1"/>
    <w:rsid w:val="0063215B"/>
    <w:rsid w:val="006369FB"/>
    <w:rsid w:val="00642C44"/>
    <w:rsid w:val="006467B0"/>
    <w:rsid w:val="006508D7"/>
    <w:rsid w:val="00650E38"/>
    <w:rsid w:val="006520BE"/>
    <w:rsid w:val="00652E2C"/>
    <w:rsid w:val="00653FC1"/>
    <w:rsid w:val="00654F16"/>
    <w:rsid w:val="00656A8A"/>
    <w:rsid w:val="00664F3E"/>
    <w:rsid w:val="00674698"/>
    <w:rsid w:val="00675CE8"/>
    <w:rsid w:val="006768EA"/>
    <w:rsid w:val="00677C60"/>
    <w:rsid w:val="0068042E"/>
    <w:rsid w:val="00680CBD"/>
    <w:rsid w:val="00681C6A"/>
    <w:rsid w:val="006867B5"/>
    <w:rsid w:val="006901A5"/>
    <w:rsid w:val="00694D42"/>
    <w:rsid w:val="00697D00"/>
    <w:rsid w:val="006A03CF"/>
    <w:rsid w:val="006A21EE"/>
    <w:rsid w:val="006A2213"/>
    <w:rsid w:val="006A736E"/>
    <w:rsid w:val="006B0FAE"/>
    <w:rsid w:val="006B4E7C"/>
    <w:rsid w:val="006B612C"/>
    <w:rsid w:val="006B7C77"/>
    <w:rsid w:val="006C0224"/>
    <w:rsid w:val="006C2B8D"/>
    <w:rsid w:val="006C4DA3"/>
    <w:rsid w:val="006C61C5"/>
    <w:rsid w:val="006C6990"/>
    <w:rsid w:val="006C7EF7"/>
    <w:rsid w:val="006D4B81"/>
    <w:rsid w:val="006D4D77"/>
    <w:rsid w:val="006D5EAA"/>
    <w:rsid w:val="006D7204"/>
    <w:rsid w:val="006E6C6D"/>
    <w:rsid w:val="006F1F60"/>
    <w:rsid w:val="006F20DC"/>
    <w:rsid w:val="006F7535"/>
    <w:rsid w:val="0070029E"/>
    <w:rsid w:val="00701182"/>
    <w:rsid w:val="007031FC"/>
    <w:rsid w:val="00705B42"/>
    <w:rsid w:val="00706520"/>
    <w:rsid w:val="00706DB9"/>
    <w:rsid w:val="007075F6"/>
    <w:rsid w:val="00711C2F"/>
    <w:rsid w:val="00712175"/>
    <w:rsid w:val="00714DA3"/>
    <w:rsid w:val="0072409A"/>
    <w:rsid w:val="007315EA"/>
    <w:rsid w:val="0073289B"/>
    <w:rsid w:val="007349EF"/>
    <w:rsid w:val="00737FC6"/>
    <w:rsid w:val="0074089D"/>
    <w:rsid w:val="00740A4A"/>
    <w:rsid w:val="0075445C"/>
    <w:rsid w:val="007568B6"/>
    <w:rsid w:val="00760BC1"/>
    <w:rsid w:val="00771CFB"/>
    <w:rsid w:val="00775DCE"/>
    <w:rsid w:val="00777023"/>
    <w:rsid w:val="007773DC"/>
    <w:rsid w:val="00783037"/>
    <w:rsid w:val="0078648F"/>
    <w:rsid w:val="0079143E"/>
    <w:rsid w:val="00791752"/>
    <w:rsid w:val="00792366"/>
    <w:rsid w:val="00796B14"/>
    <w:rsid w:val="007A35C2"/>
    <w:rsid w:val="007A5990"/>
    <w:rsid w:val="007A5A17"/>
    <w:rsid w:val="007B2BE1"/>
    <w:rsid w:val="007C2C27"/>
    <w:rsid w:val="007C4986"/>
    <w:rsid w:val="007D60A7"/>
    <w:rsid w:val="007D7AE2"/>
    <w:rsid w:val="007E5087"/>
    <w:rsid w:val="007E54EF"/>
    <w:rsid w:val="007F2616"/>
    <w:rsid w:val="007F4C7E"/>
    <w:rsid w:val="008008A6"/>
    <w:rsid w:val="00801528"/>
    <w:rsid w:val="00802733"/>
    <w:rsid w:val="00805E8F"/>
    <w:rsid w:val="00811B43"/>
    <w:rsid w:val="008144B0"/>
    <w:rsid w:val="00820A6A"/>
    <w:rsid w:val="00822329"/>
    <w:rsid w:val="00825FC0"/>
    <w:rsid w:val="008320E0"/>
    <w:rsid w:val="008358EB"/>
    <w:rsid w:val="00837A62"/>
    <w:rsid w:val="00842716"/>
    <w:rsid w:val="008511E7"/>
    <w:rsid w:val="008542EA"/>
    <w:rsid w:val="00863930"/>
    <w:rsid w:val="00863E26"/>
    <w:rsid w:val="00864A44"/>
    <w:rsid w:val="0086757C"/>
    <w:rsid w:val="0087109D"/>
    <w:rsid w:val="00872C7D"/>
    <w:rsid w:val="008746C5"/>
    <w:rsid w:val="00875C68"/>
    <w:rsid w:val="00880C7F"/>
    <w:rsid w:val="00882DBF"/>
    <w:rsid w:val="0088388C"/>
    <w:rsid w:val="00886E96"/>
    <w:rsid w:val="00895365"/>
    <w:rsid w:val="00895E52"/>
    <w:rsid w:val="008A021B"/>
    <w:rsid w:val="008A04BA"/>
    <w:rsid w:val="008A5992"/>
    <w:rsid w:val="008B07C2"/>
    <w:rsid w:val="008B2DE7"/>
    <w:rsid w:val="008D0EE1"/>
    <w:rsid w:val="008D276F"/>
    <w:rsid w:val="008D34DB"/>
    <w:rsid w:val="008D7DB1"/>
    <w:rsid w:val="008E21BF"/>
    <w:rsid w:val="008E456B"/>
    <w:rsid w:val="008F10BA"/>
    <w:rsid w:val="008F55BF"/>
    <w:rsid w:val="00902543"/>
    <w:rsid w:val="00902701"/>
    <w:rsid w:val="00902D12"/>
    <w:rsid w:val="009058E3"/>
    <w:rsid w:val="009069C2"/>
    <w:rsid w:val="0092002F"/>
    <w:rsid w:val="00920ABB"/>
    <w:rsid w:val="00921546"/>
    <w:rsid w:val="00922622"/>
    <w:rsid w:val="00923AD4"/>
    <w:rsid w:val="00932341"/>
    <w:rsid w:val="00932F26"/>
    <w:rsid w:val="00937D01"/>
    <w:rsid w:val="00947C4F"/>
    <w:rsid w:val="00947FFC"/>
    <w:rsid w:val="009531C0"/>
    <w:rsid w:val="0095423B"/>
    <w:rsid w:val="0095689C"/>
    <w:rsid w:val="009606F4"/>
    <w:rsid w:val="00963A60"/>
    <w:rsid w:val="0096477B"/>
    <w:rsid w:val="0096656E"/>
    <w:rsid w:val="009672EB"/>
    <w:rsid w:val="00972B38"/>
    <w:rsid w:val="009733AB"/>
    <w:rsid w:val="00980D1F"/>
    <w:rsid w:val="009832BA"/>
    <w:rsid w:val="009845DE"/>
    <w:rsid w:val="0098691A"/>
    <w:rsid w:val="0098722E"/>
    <w:rsid w:val="00991323"/>
    <w:rsid w:val="0099474D"/>
    <w:rsid w:val="00994AED"/>
    <w:rsid w:val="0099646C"/>
    <w:rsid w:val="00996B25"/>
    <w:rsid w:val="00997EC0"/>
    <w:rsid w:val="009A0C15"/>
    <w:rsid w:val="009A0F9D"/>
    <w:rsid w:val="009B13BE"/>
    <w:rsid w:val="009B54D3"/>
    <w:rsid w:val="009C161F"/>
    <w:rsid w:val="009C2A0A"/>
    <w:rsid w:val="009C56CC"/>
    <w:rsid w:val="009D1269"/>
    <w:rsid w:val="009D15D0"/>
    <w:rsid w:val="009D3A90"/>
    <w:rsid w:val="009D411D"/>
    <w:rsid w:val="009D709C"/>
    <w:rsid w:val="009D7E01"/>
    <w:rsid w:val="009E0DC3"/>
    <w:rsid w:val="009E3CD4"/>
    <w:rsid w:val="009E4D10"/>
    <w:rsid w:val="009F1024"/>
    <w:rsid w:val="009F2430"/>
    <w:rsid w:val="009F3123"/>
    <w:rsid w:val="009F4532"/>
    <w:rsid w:val="009F4FD9"/>
    <w:rsid w:val="009F63B9"/>
    <w:rsid w:val="00A0594D"/>
    <w:rsid w:val="00A05C21"/>
    <w:rsid w:val="00A0608C"/>
    <w:rsid w:val="00A1076F"/>
    <w:rsid w:val="00A148DA"/>
    <w:rsid w:val="00A2086F"/>
    <w:rsid w:val="00A22503"/>
    <w:rsid w:val="00A22541"/>
    <w:rsid w:val="00A229BE"/>
    <w:rsid w:val="00A23870"/>
    <w:rsid w:val="00A24718"/>
    <w:rsid w:val="00A27E56"/>
    <w:rsid w:val="00A311DF"/>
    <w:rsid w:val="00A33485"/>
    <w:rsid w:val="00A43F75"/>
    <w:rsid w:val="00A44B4A"/>
    <w:rsid w:val="00A44C2C"/>
    <w:rsid w:val="00A479D1"/>
    <w:rsid w:val="00A51035"/>
    <w:rsid w:val="00A51E5F"/>
    <w:rsid w:val="00A52B39"/>
    <w:rsid w:val="00A603BA"/>
    <w:rsid w:val="00A605DB"/>
    <w:rsid w:val="00A6072E"/>
    <w:rsid w:val="00A60A18"/>
    <w:rsid w:val="00A63164"/>
    <w:rsid w:val="00A66242"/>
    <w:rsid w:val="00A714B3"/>
    <w:rsid w:val="00A71979"/>
    <w:rsid w:val="00A71BED"/>
    <w:rsid w:val="00A73C13"/>
    <w:rsid w:val="00A8082B"/>
    <w:rsid w:val="00A844F0"/>
    <w:rsid w:val="00A90FC3"/>
    <w:rsid w:val="00A960F4"/>
    <w:rsid w:val="00A966B2"/>
    <w:rsid w:val="00AA11E3"/>
    <w:rsid w:val="00AA2EDA"/>
    <w:rsid w:val="00AA4563"/>
    <w:rsid w:val="00AA622A"/>
    <w:rsid w:val="00AA6A2B"/>
    <w:rsid w:val="00AA6EB6"/>
    <w:rsid w:val="00AC3203"/>
    <w:rsid w:val="00AC391D"/>
    <w:rsid w:val="00AC45DD"/>
    <w:rsid w:val="00AC794A"/>
    <w:rsid w:val="00AD00AC"/>
    <w:rsid w:val="00AD4A34"/>
    <w:rsid w:val="00AD5A8F"/>
    <w:rsid w:val="00AD5C77"/>
    <w:rsid w:val="00AF285D"/>
    <w:rsid w:val="00AF32B8"/>
    <w:rsid w:val="00B02106"/>
    <w:rsid w:val="00B13E59"/>
    <w:rsid w:val="00B14D8C"/>
    <w:rsid w:val="00B15EE1"/>
    <w:rsid w:val="00B22A78"/>
    <w:rsid w:val="00B2353E"/>
    <w:rsid w:val="00B317B0"/>
    <w:rsid w:val="00B3357F"/>
    <w:rsid w:val="00B37418"/>
    <w:rsid w:val="00B42CC3"/>
    <w:rsid w:val="00B458AC"/>
    <w:rsid w:val="00B5087C"/>
    <w:rsid w:val="00B50E7B"/>
    <w:rsid w:val="00B51FD3"/>
    <w:rsid w:val="00B5746A"/>
    <w:rsid w:val="00B57A4B"/>
    <w:rsid w:val="00B61A06"/>
    <w:rsid w:val="00B637B5"/>
    <w:rsid w:val="00B70890"/>
    <w:rsid w:val="00B75E7A"/>
    <w:rsid w:val="00B81A59"/>
    <w:rsid w:val="00B824BB"/>
    <w:rsid w:val="00B837C6"/>
    <w:rsid w:val="00B83DD8"/>
    <w:rsid w:val="00B875BF"/>
    <w:rsid w:val="00B8760D"/>
    <w:rsid w:val="00B921A4"/>
    <w:rsid w:val="00B92C40"/>
    <w:rsid w:val="00B92C79"/>
    <w:rsid w:val="00B92DAC"/>
    <w:rsid w:val="00B9325B"/>
    <w:rsid w:val="00BA611C"/>
    <w:rsid w:val="00BB1AC9"/>
    <w:rsid w:val="00BC15A9"/>
    <w:rsid w:val="00BC73ED"/>
    <w:rsid w:val="00BD1E6B"/>
    <w:rsid w:val="00BD5597"/>
    <w:rsid w:val="00BE609D"/>
    <w:rsid w:val="00BE7D97"/>
    <w:rsid w:val="00BF28D8"/>
    <w:rsid w:val="00BF2BA6"/>
    <w:rsid w:val="00BF7FA5"/>
    <w:rsid w:val="00C00B60"/>
    <w:rsid w:val="00C0410E"/>
    <w:rsid w:val="00C1039B"/>
    <w:rsid w:val="00C13C62"/>
    <w:rsid w:val="00C14EFF"/>
    <w:rsid w:val="00C2225A"/>
    <w:rsid w:val="00C375DC"/>
    <w:rsid w:val="00C40907"/>
    <w:rsid w:val="00C437B6"/>
    <w:rsid w:val="00C47E4C"/>
    <w:rsid w:val="00C53340"/>
    <w:rsid w:val="00C55998"/>
    <w:rsid w:val="00C61DD1"/>
    <w:rsid w:val="00C64C10"/>
    <w:rsid w:val="00C707D4"/>
    <w:rsid w:val="00C719A3"/>
    <w:rsid w:val="00C71CD6"/>
    <w:rsid w:val="00C76FFB"/>
    <w:rsid w:val="00C7714F"/>
    <w:rsid w:val="00C81904"/>
    <w:rsid w:val="00C85246"/>
    <w:rsid w:val="00C933FC"/>
    <w:rsid w:val="00C9738B"/>
    <w:rsid w:val="00C97CEF"/>
    <w:rsid w:val="00CA28D3"/>
    <w:rsid w:val="00CA496D"/>
    <w:rsid w:val="00CA5BAC"/>
    <w:rsid w:val="00CB122D"/>
    <w:rsid w:val="00CB1B61"/>
    <w:rsid w:val="00CB370B"/>
    <w:rsid w:val="00CC229D"/>
    <w:rsid w:val="00CC2F39"/>
    <w:rsid w:val="00CC3274"/>
    <w:rsid w:val="00CC527D"/>
    <w:rsid w:val="00CC52D5"/>
    <w:rsid w:val="00CC57AA"/>
    <w:rsid w:val="00CC67B1"/>
    <w:rsid w:val="00CD3372"/>
    <w:rsid w:val="00CD3704"/>
    <w:rsid w:val="00CD6C64"/>
    <w:rsid w:val="00CD7C6C"/>
    <w:rsid w:val="00CE1165"/>
    <w:rsid w:val="00CE1AA7"/>
    <w:rsid w:val="00CE281F"/>
    <w:rsid w:val="00CE335C"/>
    <w:rsid w:val="00CE64B6"/>
    <w:rsid w:val="00CE6955"/>
    <w:rsid w:val="00CF019E"/>
    <w:rsid w:val="00CF7702"/>
    <w:rsid w:val="00CF7EC1"/>
    <w:rsid w:val="00D0230D"/>
    <w:rsid w:val="00D02325"/>
    <w:rsid w:val="00D02577"/>
    <w:rsid w:val="00D02D5B"/>
    <w:rsid w:val="00D032EA"/>
    <w:rsid w:val="00D060E8"/>
    <w:rsid w:val="00D06BA8"/>
    <w:rsid w:val="00D109A1"/>
    <w:rsid w:val="00D1385D"/>
    <w:rsid w:val="00D1440A"/>
    <w:rsid w:val="00D15B29"/>
    <w:rsid w:val="00D1793B"/>
    <w:rsid w:val="00D205F9"/>
    <w:rsid w:val="00D234B5"/>
    <w:rsid w:val="00D2380F"/>
    <w:rsid w:val="00D2409E"/>
    <w:rsid w:val="00D276A8"/>
    <w:rsid w:val="00D27CA5"/>
    <w:rsid w:val="00D348AA"/>
    <w:rsid w:val="00D41C6B"/>
    <w:rsid w:val="00D545B5"/>
    <w:rsid w:val="00D555C4"/>
    <w:rsid w:val="00D613F0"/>
    <w:rsid w:val="00D700A0"/>
    <w:rsid w:val="00D76760"/>
    <w:rsid w:val="00D76B88"/>
    <w:rsid w:val="00D77952"/>
    <w:rsid w:val="00D814F9"/>
    <w:rsid w:val="00D873E8"/>
    <w:rsid w:val="00D9135C"/>
    <w:rsid w:val="00D92FEF"/>
    <w:rsid w:val="00D935FF"/>
    <w:rsid w:val="00D9403A"/>
    <w:rsid w:val="00DA0AC1"/>
    <w:rsid w:val="00DA2952"/>
    <w:rsid w:val="00DA78A6"/>
    <w:rsid w:val="00DB1BA1"/>
    <w:rsid w:val="00DB5DDD"/>
    <w:rsid w:val="00DC7953"/>
    <w:rsid w:val="00DC7BEC"/>
    <w:rsid w:val="00DC7D35"/>
    <w:rsid w:val="00DD21F4"/>
    <w:rsid w:val="00DD30F5"/>
    <w:rsid w:val="00DD48DF"/>
    <w:rsid w:val="00DE21CA"/>
    <w:rsid w:val="00DE70E3"/>
    <w:rsid w:val="00DF3CF6"/>
    <w:rsid w:val="00DF65FF"/>
    <w:rsid w:val="00E00ACA"/>
    <w:rsid w:val="00E02D8D"/>
    <w:rsid w:val="00E11361"/>
    <w:rsid w:val="00E12E3A"/>
    <w:rsid w:val="00E15597"/>
    <w:rsid w:val="00E2035A"/>
    <w:rsid w:val="00E23A77"/>
    <w:rsid w:val="00E278EB"/>
    <w:rsid w:val="00E27D26"/>
    <w:rsid w:val="00E302F7"/>
    <w:rsid w:val="00E31033"/>
    <w:rsid w:val="00E32A3B"/>
    <w:rsid w:val="00E379C7"/>
    <w:rsid w:val="00E40F3C"/>
    <w:rsid w:val="00E4364C"/>
    <w:rsid w:val="00E43B92"/>
    <w:rsid w:val="00E46942"/>
    <w:rsid w:val="00E47597"/>
    <w:rsid w:val="00E515CE"/>
    <w:rsid w:val="00E54479"/>
    <w:rsid w:val="00E57075"/>
    <w:rsid w:val="00E57A7E"/>
    <w:rsid w:val="00E610D4"/>
    <w:rsid w:val="00E76370"/>
    <w:rsid w:val="00E76FE4"/>
    <w:rsid w:val="00E8138D"/>
    <w:rsid w:val="00E81FAE"/>
    <w:rsid w:val="00E8415D"/>
    <w:rsid w:val="00E85F8B"/>
    <w:rsid w:val="00E90737"/>
    <w:rsid w:val="00E91B17"/>
    <w:rsid w:val="00E946B7"/>
    <w:rsid w:val="00E947EE"/>
    <w:rsid w:val="00E96564"/>
    <w:rsid w:val="00EA3594"/>
    <w:rsid w:val="00EB1ED8"/>
    <w:rsid w:val="00EB45A7"/>
    <w:rsid w:val="00EB76B1"/>
    <w:rsid w:val="00EC1545"/>
    <w:rsid w:val="00EC1A01"/>
    <w:rsid w:val="00EC3469"/>
    <w:rsid w:val="00EC513E"/>
    <w:rsid w:val="00EC6398"/>
    <w:rsid w:val="00ED3D20"/>
    <w:rsid w:val="00ED506A"/>
    <w:rsid w:val="00ED69EB"/>
    <w:rsid w:val="00EE2E8D"/>
    <w:rsid w:val="00EE3917"/>
    <w:rsid w:val="00EE437A"/>
    <w:rsid w:val="00EF0AAA"/>
    <w:rsid w:val="00F0414B"/>
    <w:rsid w:val="00F04F10"/>
    <w:rsid w:val="00F11C3B"/>
    <w:rsid w:val="00F1215A"/>
    <w:rsid w:val="00F20C9E"/>
    <w:rsid w:val="00F225A3"/>
    <w:rsid w:val="00F23C4C"/>
    <w:rsid w:val="00F27B5F"/>
    <w:rsid w:val="00F33756"/>
    <w:rsid w:val="00F34793"/>
    <w:rsid w:val="00F361A7"/>
    <w:rsid w:val="00F40F66"/>
    <w:rsid w:val="00F43037"/>
    <w:rsid w:val="00F45194"/>
    <w:rsid w:val="00F45EEE"/>
    <w:rsid w:val="00F46C85"/>
    <w:rsid w:val="00F53B77"/>
    <w:rsid w:val="00F56180"/>
    <w:rsid w:val="00F57CEE"/>
    <w:rsid w:val="00F60CE5"/>
    <w:rsid w:val="00F61379"/>
    <w:rsid w:val="00F61A98"/>
    <w:rsid w:val="00F635EF"/>
    <w:rsid w:val="00F64651"/>
    <w:rsid w:val="00F67FE0"/>
    <w:rsid w:val="00F70B70"/>
    <w:rsid w:val="00F72486"/>
    <w:rsid w:val="00F72B0A"/>
    <w:rsid w:val="00F72CD6"/>
    <w:rsid w:val="00F74ED6"/>
    <w:rsid w:val="00F85F50"/>
    <w:rsid w:val="00F905DD"/>
    <w:rsid w:val="00F906A9"/>
    <w:rsid w:val="00F90E37"/>
    <w:rsid w:val="00F917FD"/>
    <w:rsid w:val="00F91FEF"/>
    <w:rsid w:val="00FB1403"/>
    <w:rsid w:val="00FB33B1"/>
    <w:rsid w:val="00FB3673"/>
    <w:rsid w:val="00FB71AD"/>
    <w:rsid w:val="00FC3A8C"/>
    <w:rsid w:val="00FC3B2C"/>
    <w:rsid w:val="00FC3B51"/>
    <w:rsid w:val="00FD1469"/>
    <w:rsid w:val="00FD4CFC"/>
    <w:rsid w:val="00FE2339"/>
    <w:rsid w:val="00FE5478"/>
    <w:rsid w:val="00FE5AD0"/>
    <w:rsid w:val="00FF1980"/>
    <w:rsid w:val="00FF4581"/>
    <w:rsid w:val="00FF53A0"/>
    <w:rsid w:val="021DCA58"/>
    <w:rsid w:val="08EE66D6"/>
    <w:rsid w:val="19E5EABF"/>
    <w:rsid w:val="1CDC43E6"/>
    <w:rsid w:val="28C109B4"/>
    <w:rsid w:val="3204BE1A"/>
    <w:rsid w:val="32250B98"/>
    <w:rsid w:val="4EC0FC91"/>
    <w:rsid w:val="61335713"/>
    <w:rsid w:val="640C3226"/>
    <w:rsid w:val="66EB8720"/>
    <w:rsid w:val="67E46F77"/>
    <w:rsid w:val="68627956"/>
    <w:rsid w:val="749B5756"/>
    <w:rsid w:val="771B3AE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BE5EB824-36A8-4080-8AE7-77F929251B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ui-provider">
    <w:name w:val="ui-provider"/>
    <w:basedOn w:val="Absatz-Standardschriftart"/>
    <w:rsid w:val="00A148DA"/>
  </w:style>
  <w:style w:type="character" w:styleId="Fett">
    <w:name w:val="Strong"/>
    <w:basedOn w:val="Absatz-Standardschriftart"/>
    <w:uiPriority w:val="22"/>
    <w:qFormat/>
    <w:rsid w:val="00A148DA"/>
    <w:rPr>
      <w:b/>
      <w:bCs/>
    </w:rPr>
  </w:style>
  <w:style w:type="paragraph" w:customStyle="1" w:styleId="PIDachzeile">
    <w:name w:val="PI Dachzeile"/>
    <w:basedOn w:val="Standard"/>
    <w:rsid w:val="00F906A9"/>
    <w:pPr>
      <w:widowControl/>
      <w:autoSpaceDE/>
      <w:autoSpaceDN/>
      <w:adjustRightInd/>
      <w:spacing w:after="240"/>
    </w:pPr>
    <w:rPr>
      <w:rFonts w:eastAsia="Times New Roman"/>
      <w:i/>
      <w:iCs/>
      <w:szCs w:val="24"/>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75425">
      <w:bodyDiv w:val="1"/>
      <w:marLeft w:val="0"/>
      <w:marRight w:val="0"/>
      <w:marTop w:val="0"/>
      <w:marBottom w:val="0"/>
      <w:divBdr>
        <w:top w:val="none" w:sz="0" w:space="0" w:color="auto"/>
        <w:left w:val="none" w:sz="0" w:space="0" w:color="auto"/>
        <w:bottom w:val="none" w:sz="0" w:space="0" w:color="auto"/>
        <w:right w:val="none" w:sz="0" w:space="0" w:color="auto"/>
      </w:divBdr>
      <w:divsChild>
        <w:div w:id="150875049">
          <w:marLeft w:val="0"/>
          <w:marRight w:val="0"/>
          <w:marTop w:val="0"/>
          <w:marBottom w:val="0"/>
          <w:divBdr>
            <w:top w:val="none" w:sz="0" w:space="0" w:color="auto"/>
            <w:left w:val="none" w:sz="0" w:space="0" w:color="auto"/>
            <w:bottom w:val="none" w:sz="0" w:space="0" w:color="auto"/>
            <w:right w:val="none" w:sz="0" w:space="0" w:color="auto"/>
          </w:divBdr>
        </w:div>
      </w:divsChild>
    </w:div>
    <w:div w:id="68356147">
      <w:bodyDiv w:val="1"/>
      <w:marLeft w:val="0"/>
      <w:marRight w:val="0"/>
      <w:marTop w:val="0"/>
      <w:marBottom w:val="0"/>
      <w:divBdr>
        <w:top w:val="none" w:sz="0" w:space="0" w:color="auto"/>
        <w:left w:val="none" w:sz="0" w:space="0" w:color="auto"/>
        <w:bottom w:val="none" w:sz="0" w:space="0" w:color="auto"/>
        <w:right w:val="none" w:sz="0" w:space="0" w:color="auto"/>
      </w:divBdr>
      <w:divsChild>
        <w:div w:id="295989302">
          <w:marLeft w:val="0"/>
          <w:marRight w:val="0"/>
          <w:marTop w:val="0"/>
          <w:marBottom w:val="0"/>
          <w:divBdr>
            <w:top w:val="none" w:sz="0" w:space="0" w:color="auto"/>
            <w:left w:val="none" w:sz="0" w:space="0" w:color="auto"/>
            <w:bottom w:val="none" w:sz="0" w:space="0" w:color="auto"/>
            <w:right w:val="none" w:sz="0" w:space="0" w:color="auto"/>
          </w:divBdr>
        </w:div>
      </w:divsChild>
    </w:div>
    <w:div w:id="163862225">
      <w:bodyDiv w:val="1"/>
      <w:marLeft w:val="0"/>
      <w:marRight w:val="0"/>
      <w:marTop w:val="0"/>
      <w:marBottom w:val="0"/>
      <w:divBdr>
        <w:top w:val="none" w:sz="0" w:space="0" w:color="auto"/>
        <w:left w:val="none" w:sz="0" w:space="0" w:color="auto"/>
        <w:bottom w:val="none" w:sz="0" w:space="0" w:color="auto"/>
        <w:right w:val="none" w:sz="0" w:space="0" w:color="auto"/>
      </w:divBdr>
      <w:divsChild>
        <w:div w:id="716396730">
          <w:marLeft w:val="0"/>
          <w:marRight w:val="0"/>
          <w:marTop w:val="0"/>
          <w:marBottom w:val="0"/>
          <w:divBdr>
            <w:top w:val="none" w:sz="0" w:space="0" w:color="auto"/>
            <w:left w:val="none" w:sz="0" w:space="0" w:color="auto"/>
            <w:bottom w:val="none" w:sz="0" w:space="0" w:color="auto"/>
            <w:right w:val="none" w:sz="0" w:space="0" w:color="auto"/>
          </w:divBdr>
        </w:div>
      </w:divsChild>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335545680">
      <w:bodyDiv w:val="1"/>
      <w:marLeft w:val="0"/>
      <w:marRight w:val="0"/>
      <w:marTop w:val="0"/>
      <w:marBottom w:val="0"/>
      <w:divBdr>
        <w:top w:val="none" w:sz="0" w:space="0" w:color="auto"/>
        <w:left w:val="none" w:sz="0" w:space="0" w:color="auto"/>
        <w:bottom w:val="none" w:sz="0" w:space="0" w:color="auto"/>
        <w:right w:val="none" w:sz="0" w:space="0" w:color="auto"/>
      </w:divBdr>
    </w:div>
    <w:div w:id="339896972">
      <w:bodyDiv w:val="1"/>
      <w:marLeft w:val="0"/>
      <w:marRight w:val="0"/>
      <w:marTop w:val="0"/>
      <w:marBottom w:val="0"/>
      <w:divBdr>
        <w:top w:val="none" w:sz="0" w:space="0" w:color="auto"/>
        <w:left w:val="none" w:sz="0" w:space="0" w:color="auto"/>
        <w:bottom w:val="none" w:sz="0" w:space="0" w:color="auto"/>
        <w:right w:val="none" w:sz="0" w:space="0" w:color="auto"/>
      </w:divBdr>
    </w:div>
    <w:div w:id="361052399">
      <w:bodyDiv w:val="1"/>
      <w:marLeft w:val="0"/>
      <w:marRight w:val="0"/>
      <w:marTop w:val="0"/>
      <w:marBottom w:val="0"/>
      <w:divBdr>
        <w:top w:val="none" w:sz="0" w:space="0" w:color="auto"/>
        <w:left w:val="none" w:sz="0" w:space="0" w:color="auto"/>
        <w:bottom w:val="none" w:sz="0" w:space="0" w:color="auto"/>
        <w:right w:val="none" w:sz="0" w:space="0" w:color="auto"/>
      </w:divBdr>
      <w:divsChild>
        <w:div w:id="207500542">
          <w:marLeft w:val="0"/>
          <w:marRight w:val="0"/>
          <w:marTop w:val="0"/>
          <w:marBottom w:val="0"/>
          <w:divBdr>
            <w:top w:val="none" w:sz="0" w:space="0" w:color="auto"/>
            <w:left w:val="none" w:sz="0" w:space="0" w:color="auto"/>
            <w:bottom w:val="none" w:sz="0" w:space="0" w:color="auto"/>
            <w:right w:val="none" w:sz="0" w:space="0" w:color="auto"/>
          </w:divBdr>
        </w:div>
        <w:div w:id="447699640">
          <w:marLeft w:val="0"/>
          <w:marRight w:val="0"/>
          <w:marTop w:val="0"/>
          <w:marBottom w:val="0"/>
          <w:divBdr>
            <w:top w:val="none" w:sz="0" w:space="0" w:color="auto"/>
            <w:left w:val="none" w:sz="0" w:space="0" w:color="auto"/>
            <w:bottom w:val="none" w:sz="0" w:space="0" w:color="auto"/>
            <w:right w:val="none" w:sz="0" w:space="0" w:color="auto"/>
          </w:divBdr>
        </w:div>
        <w:div w:id="950551655">
          <w:marLeft w:val="0"/>
          <w:marRight w:val="0"/>
          <w:marTop w:val="0"/>
          <w:marBottom w:val="0"/>
          <w:divBdr>
            <w:top w:val="none" w:sz="0" w:space="0" w:color="auto"/>
            <w:left w:val="none" w:sz="0" w:space="0" w:color="auto"/>
            <w:bottom w:val="none" w:sz="0" w:space="0" w:color="auto"/>
            <w:right w:val="none" w:sz="0" w:space="0" w:color="auto"/>
          </w:divBdr>
        </w:div>
        <w:div w:id="2140880604">
          <w:marLeft w:val="0"/>
          <w:marRight w:val="0"/>
          <w:marTop w:val="0"/>
          <w:marBottom w:val="0"/>
          <w:divBdr>
            <w:top w:val="none" w:sz="0" w:space="0" w:color="auto"/>
            <w:left w:val="none" w:sz="0" w:space="0" w:color="auto"/>
            <w:bottom w:val="none" w:sz="0" w:space="0" w:color="auto"/>
            <w:right w:val="none" w:sz="0" w:space="0" w:color="auto"/>
          </w:divBdr>
        </w:div>
      </w:divsChild>
    </w:div>
    <w:div w:id="435373577">
      <w:bodyDiv w:val="1"/>
      <w:marLeft w:val="0"/>
      <w:marRight w:val="0"/>
      <w:marTop w:val="0"/>
      <w:marBottom w:val="0"/>
      <w:divBdr>
        <w:top w:val="none" w:sz="0" w:space="0" w:color="auto"/>
        <w:left w:val="none" w:sz="0" w:space="0" w:color="auto"/>
        <w:bottom w:val="none" w:sz="0" w:space="0" w:color="auto"/>
        <w:right w:val="none" w:sz="0" w:space="0" w:color="auto"/>
      </w:divBdr>
      <w:divsChild>
        <w:div w:id="1724283987">
          <w:marLeft w:val="0"/>
          <w:marRight w:val="0"/>
          <w:marTop w:val="0"/>
          <w:marBottom w:val="0"/>
          <w:divBdr>
            <w:top w:val="none" w:sz="0" w:space="0" w:color="auto"/>
            <w:left w:val="none" w:sz="0" w:space="0" w:color="auto"/>
            <w:bottom w:val="none" w:sz="0" w:space="0" w:color="auto"/>
            <w:right w:val="none" w:sz="0" w:space="0" w:color="auto"/>
          </w:divBdr>
        </w:div>
      </w:divsChild>
    </w:div>
    <w:div w:id="495462635">
      <w:bodyDiv w:val="1"/>
      <w:marLeft w:val="0"/>
      <w:marRight w:val="0"/>
      <w:marTop w:val="0"/>
      <w:marBottom w:val="0"/>
      <w:divBdr>
        <w:top w:val="none" w:sz="0" w:space="0" w:color="auto"/>
        <w:left w:val="none" w:sz="0" w:space="0" w:color="auto"/>
        <w:bottom w:val="none" w:sz="0" w:space="0" w:color="auto"/>
        <w:right w:val="none" w:sz="0" w:space="0" w:color="auto"/>
      </w:divBdr>
      <w:divsChild>
        <w:div w:id="1524322894">
          <w:marLeft w:val="0"/>
          <w:marRight w:val="0"/>
          <w:marTop w:val="0"/>
          <w:marBottom w:val="0"/>
          <w:divBdr>
            <w:top w:val="none" w:sz="0" w:space="0" w:color="auto"/>
            <w:left w:val="none" w:sz="0" w:space="0" w:color="auto"/>
            <w:bottom w:val="none" w:sz="0" w:space="0" w:color="auto"/>
            <w:right w:val="none" w:sz="0" w:space="0" w:color="auto"/>
          </w:divBdr>
        </w:div>
      </w:divsChild>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542593987">
      <w:bodyDiv w:val="1"/>
      <w:marLeft w:val="0"/>
      <w:marRight w:val="0"/>
      <w:marTop w:val="0"/>
      <w:marBottom w:val="0"/>
      <w:divBdr>
        <w:top w:val="none" w:sz="0" w:space="0" w:color="auto"/>
        <w:left w:val="none" w:sz="0" w:space="0" w:color="auto"/>
        <w:bottom w:val="none" w:sz="0" w:space="0" w:color="auto"/>
        <w:right w:val="none" w:sz="0" w:space="0" w:color="auto"/>
      </w:divBdr>
      <w:divsChild>
        <w:div w:id="55975829">
          <w:marLeft w:val="0"/>
          <w:marRight w:val="0"/>
          <w:marTop w:val="0"/>
          <w:marBottom w:val="0"/>
          <w:divBdr>
            <w:top w:val="none" w:sz="0" w:space="0" w:color="auto"/>
            <w:left w:val="none" w:sz="0" w:space="0" w:color="auto"/>
            <w:bottom w:val="none" w:sz="0" w:space="0" w:color="auto"/>
            <w:right w:val="none" w:sz="0" w:space="0" w:color="auto"/>
          </w:divBdr>
        </w:div>
      </w:divsChild>
    </w:div>
    <w:div w:id="558245605">
      <w:bodyDiv w:val="1"/>
      <w:marLeft w:val="0"/>
      <w:marRight w:val="0"/>
      <w:marTop w:val="0"/>
      <w:marBottom w:val="0"/>
      <w:divBdr>
        <w:top w:val="none" w:sz="0" w:space="0" w:color="auto"/>
        <w:left w:val="none" w:sz="0" w:space="0" w:color="auto"/>
        <w:bottom w:val="none" w:sz="0" w:space="0" w:color="auto"/>
        <w:right w:val="none" w:sz="0" w:space="0" w:color="auto"/>
      </w:divBdr>
      <w:divsChild>
        <w:div w:id="2075664694">
          <w:marLeft w:val="0"/>
          <w:marRight w:val="0"/>
          <w:marTop w:val="0"/>
          <w:marBottom w:val="0"/>
          <w:divBdr>
            <w:top w:val="none" w:sz="0" w:space="0" w:color="auto"/>
            <w:left w:val="none" w:sz="0" w:space="0" w:color="auto"/>
            <w:bottom w:val="none" w:sz="0" w:space="0" w:color="auto"/>
            <w:right w:val="none" w:sz="0" w:space="0" w:color="auto"/>
          </w:divBdr>
        </w:div>
      </w:divsChild>
    </w:div>
    <w:div w:id="562763330">
      <w:bodyDiv w:val="1"/>
      <w:marLeft w:val="0"/>
      <w:marRight w:val="0"/>
      <w:marTop w:val="0"/>
      <w:marBottom w:val="0"/>
      <w:divBdr>
        <w:top w:val="none" w:sz="0" w:space="0" w:color="auto"/>
        <w:left w:val="none" w:sz="0" w:space="0" w:color="auto"/>
        <w:bottom w:val="none" w:sz="0" w:space="0" w:color="auto"/>
        <w:right w:val="none" w:sz="0" w:space="0" w:color="auto"/>
      </w:divBdr>
      <w:divsChild>
        <w:div w:id="2031374599">
          <w:marLeft w:val="0"/>
          <w:marRight w:val="0"/>
          <w:marTop w:val="0"/>
          <w:marBottom w:val="0"/>
          <w:divBdr>
            <w:top w:val="none" w:sz="0" w:space="0" w:color="auto"/>
            <w:left w:val="none" w:sz="0" w:space="0" w:color="auto"/>
            <w:bottom w:val="none" w:sz="0" w:space="0" w:color="auto"/>
            <w:right w:val="none" w:sz="0" w:space="0" w:color="auto"/>
          </w:divBdr>
        </w:div>
      </w:divsChild>
    </w:div>
    <w:div w:id="634604293">
      <w:bodyDiv w:val="1"/>
      <w:marLeft w:val="0"/>
      <w:marRight w:val="0"/>
      <w:marTop w:val="0"/>
      <w:marBottom w:val="0"/>
      <w:divBdr>
        <w:top w:val="none" w:sz="0" w:space="0" w:color="auto"/>
        <w:left w:val="none" w:sz="0" w:space="0" w:color="auto"/>
        <w:bottom w:val="none" w:sz="0" w:space="0" w:color="auto"/>
        <w:right w:val="none" w:sz="0" w:space="0" w:color="auto"/>
      </w:divBdr>
      <w:divsChild>
        <w:div w:id="106849975">
          <w:marLeft w:val="0"/>
          <w:marRight w:val="0"/>
          <w:marTop w:val="0"/>
          <w:marBottom w:val="0"/>
          <w:divBdr>
            <w:top w:val="none" w:sz="0" w:space="0" w:color="auto"/>
            <w:left w:val="none" w:sz="0" w:space="0" w:color="auto"/>
            <w:bottom w:val="none" w:sz="0" w:space="0" w:color="auto"/>
            <w:right w:val="none" w:sz="0" w:space="0" w:color="auto"/>
          </w:divBdr>
        </w:div>
        <w:div w:id="285553422">
          <w:marLeft w:val="0"/>
          <w:marRight w:val="0"/>
          <w:marTop w:val="0"/>
          <w:marBottom w:val="0"/>
          <w:divBdr>
            <w:top w:val="none" w:sz="0" w:space="0" w:color="auto"/>
            <w:left w:val="none" w:sz="0" w:space="0" w:color="auto"/>
            <w:bottom w:val="none" w:sz="0" w:space="0" w:color="auto"/>
            <w:right w:val="none" w:sz="0" w:space="0" w:color="auto"/>
          </w:divBdr>
        </w:div>
        <w:div w:id="359429525">
          <w:marLeft w:val="0"/>
          <w:marRight w:val="0"/>
          <w:marTop w:val="0"/>
          <w:marBottom w:val="0"/>
          <w:divBdr>
            <w:top w:val="none" w:sz="0" w:space="0" w:color="auto"/>
            <w:left w:val="none" w:sz="0" w:space="0" w:color="auto"/>
            <w:bottom w:val="none" w:sz="0" w:space="0" w:color="auto"/>
            <w:right w:val="none" w:sz="0" w:space="0" w:color="auto"/>
          </w:divBdr>
        </w:div>
        <w:div w:id="2004307763">
          <w:marLeft w:val="0"/>
          <w:marRight w:val="0"/>
          <w:marTop w:val="0"/>
          <w:marBottom w:val="0"/>
          <w:divBdr>
            <w:top w:val="none" w:sz="0" w:space="0" w:color="auto"/>
            <w:left w:val="none" w:sz="0" w:space="0" w:color="auto"/>
            <w:bottom w:val="none" w:sz="0" w:space="0" w:color="auto"/>
            <w:right w:val="none" w:sz="0" w:space="0" w:color="auto"/>
          </w:divBdr>
        </w:div>
      </w:divsChild>
    </w:div>
    <w:div w:id="677970951">
      <w:bodyDiv w:val="1"/>
      <w:marLeft w:val="0"/>
      <w:marRight w:val="0"/>
      <w:marTop w:val="0"/>
      <w:marBottom w:val="0"/>
      <w:divBdr>
        <w:top w:val="none" w:sz="0" w:space="0" w:color="auto"/>
        <w:left w:val="none" w:sz="0" w:space="0" w:color="auto"/>
        <w:bottom w:val="none" w:sz="0" w:space="0" w:color="auto"/>
        <w:right w:val="none" w:sz="0" w:space="0" w:color="auto"/>
      </w:divBdr>
      <w:divsChild>
        <w:div w:id="748311158">
          <w:marLeft w:val="0"/>
          <w:marRight w:val="0"/>
          <w:marTop w:val="0"/>
          <w:marBottom w:val="0"/>
          <w:divBdr>
            <w:top w:val="none" w:sz="0" w:space="0" w:color="auto"/>
            <w:left w:val="none" w:sz="0" w:space="0" w:color="auto"/>
            <w:bottom w:val="none" w:sz="0" w:space="0" w:color="auto"/>
            <w:right w:val="none" w:sz="0" w:space="0" w:color="auto"/>
          </w:divBdr>
        </w:div>
      </w:divsChild>
    </w:div>
    <w:div w:id="796604375">
      <w:bodyDiv w:val="1"/>
      <w:marLeft w:val="0"/>
      <w:marRight w:val="0"/>
      <w:marTop w:val="0"/>
      <w:marBottom w:val="0"/>
      <w:divBdr>
        <w:top w:val="none" w:sz="0" w:space="0" w:color="auto"/>
        <w:left w:val="none" w:sz="0" w:space="0" w:color="auto"/>
        <w:bottom w:val="none" w:sz="0" w:space="0" w:color="auto"/>
        <w:right w:val="none" w:sz="0" w:space="0" w:color="auto"/>
      </w:divBdr>
      <w:divsChild>
        <w:div w:id="468397080">
          <w:marLeft w:val="0"/>
          <w:marRight w:val="0"/>
          <w:marTop w:val="0"/>
          <w:marBottom w:val="0"/>
          <w:divBdr>
            <w:top w:val="none" w:sz="0" w:space="0" w:color="auto"/>
            <w:left w:val="none" w:sz="0" w:space="0" w:color="auto"/>
            <w:bottom w:val="none" w:sz="0" w:space="0" w:color="auto"/>
            <w:right w:val="none" w:sz="0" w:space="0" w:color="auto"/>
          </w:divBdr>
        </w:div>
      </w:divsChild>
    </w:div>
    <w:div w:id="798453635">
      <w:bodyDiv w:val="1"/>
      <w:marLeft w:val="0"/>
      <w:marRight w:val="0"/>
      <w:marTop w:val="0"/>
      <w:marBottom w:val="0"/>
      <w:divBdr>
        <w:top w:val="none" w:sz="0" w:space="0" w:color="auto"/>
        <w:left w:val="none" w:sz="0" w:space="0" w:color="auto"/>
        <w:bottom w:val="none" w:sz="0" w:space="0" w:color="auto"/>
        <w:right w:val="none" w:sz="0" w:space="0" w:color="auto"/>
      </w:divBdr>
      <w:divsChild>
        <w:div w:id="679698113">
          <w:marLeft w:val="0"/>
          <w:marRight w:val="0"/>
          <w:marTop w:val="0"/>
          <w:marBottom w:val="0"/>
          <w:divBdr>
            <w:top w:val="none" w:sz="0" w:space="0" w:color="auto"/>
            <w:left w:val="none" w:sz="0" w:space="0" w:color="auto"/>
            <w:bottom w:val="none" w:sz="0" w:space="0" w:color="auto"/>
            <w:right w:val="none" w:sz="0" w:space="0" w:color="auto"/>
          </w:divBdr>
        </w:div>
      </w:divsChild>
    </w:div>
    <w:div w:id="807474088">
      <w:bodyDiv w:val="1"/>
      <w:marLeft w:val="0"/>
      <w:marRight w:val="0"/>
      <w:marTop w:val="0"/>
      <w:marBottom w:val="0"/>
      <w:divBdr>
        <w:top w:val="none" w:sz="0" w:space="0" w:color="auto"/>
        <w:left w:val="none" w:sz="0" w:space="0" w:color="auto"/>
        <w:bottom w:val="none" w:sz="0" w:space="0" w:color="auto"/>
        <w:right w:val="none" w:sz="0" w:space="0" w:color="auto"/>
      </w:divBdr>
      <w:divsChild>
        <w:div w:id="1256284275">
          <w:marLeft w:val="0"/>
          <w:marRight w:val="0"/>
          <w:marTop w:val="0"/>
          <w:marBottom w:val="0"/>
          <w:divBdr>
            <w:top w:val="none" w:sz="0" w:space="0" w:color="auto"/>
            <w:left w:val="none" w:sz="0" w:space="0" w:color="auto"/>
            <w:bottom w:val="none" w:sz="0" w:space="0" w:color="auto"/>
            <w:right w:val="none" w:sz="0" w:space="0" w:color="auto"/>
          </w:divBdr>
        </w:div>
      </w:divsChild>
    </w:div>
    <w:div w:id="812984745">
      <w:bodyDiv w:val="1"/>
      <w:marLeft w:val="0"/>
      <w:marRight w:val="0"/>
      <w:marTop w:val="0"/>
      <w:marBottom w:val="0"/>
      <w:divBdr>
        <w:top w:val="none" w:sz="0" w:space="0" w:color="auto"/>
        <w:left w:val="none" w:sz="0" w:space="0" w:color="auto"/>
        <w:bottom w:val="none" w:sz="0" w:space="0" w:color="auto"/>
        <w:right w:val="none" w:sz="0" w:space="0" w:color="auto"/>
      </w:divBdr>
      <w:divsChild>
        <w:div w:id="752315494">
          <w:marLeft w:val="0"/>
          <w:marRight w:val="0"/>
          <w:marTop w:val="0"/>
          <w:marBottom w:val="0"/>
          <w:divBdr>
            <w:top w:val="none" w:sz="0" w:space="0" w:color="auto"/>
            <w:left w:val="none" w:sz="0" w:space="0" w:color="auto"/>
            <w:bottom w:val="none" w:sz="0" w:space="0" w:color="auto"/>
            <w:right w:val="none" w:sz="0" w:space="0" w:color="auto"/>
          </w:divBdr>
        </w:div>
      </w:divsChild>
    </w:div>
    <w:div w:id="844126831">
      <w:bodyDiv w:val="1"/>
      <w:marLeft w:val="0"/>
      <w:marRight w:val="0"/>
      <w:marTop w:val="0"/>
      <w:marBottom w:val="0"/>
      <w:divBdr>
        <w:top w:val="none" w:sz="0" w:space="0" w:color="auto"/>
        <w:left w:val="none" w:sz="0" w:space="0" w:color="auto"/>
        <w:bottom w:val="none" w:sz="0" w:space="0" w:color="auto"/>
        <w:right w:val="none" w:sz="0" w:space="0" w:color="auto"/>
      </w:divBdr>
    </w:div>
    <w:div w:id="897012649">
      <w:bodyDiv w:val="1"/>
      <w:marLeft w:val="0"/>
      <w:marRight w:val="0"/>
      <w:marTop w:val="0"/>
      <w:marBottom w:val="0"/>
      <w:divBdr>
        <w:top w:val="none" w:sz="0" w:space="0" w:color="auto"/>
        <w:left w:val="none" w:sz="0" w:space="0" w:color="auto"/>
        <w:bottom w:val="none" w:sz="0" w:space="0" w:color="auto"/>
        <w:right w:val="none" w:sz="0" w:space="0" w:color="auto"/>
      </w:divBdr>
    </w:div>
    <w:div w:id="978147356">
      <w:bodyDiv w:val="1"/>
      <w:marLeft w:val="0"/>
      <w:marRight w:val="0"/>
      <w:marTop w:val="0"/>
      <w:marBottom w:val="0"/>
      <w:divBdr>
        <w:top w:val="none" w:sz="0" w:space="0" w:color="auto"/>
        <w:left w:val="none" w:sz="0" w:space="0" w:color="auto"/>
        <w:bottom w:val="none" w:sz="0" w:space="0" w:color="auto"/>
        <w:right w:val="none" w:sz="0" w:space="0" w:color="auto"/>
      </w:divBdr>
    </w:div>
    <w:div w:id="1128164101">
      <w:bodyDiv w:val="1"/>
      <w:marLeft w:val="0"/>
      <w:marRight w:val="0"/>
      <w:marTop w:val="0"/>
      <w:marBottom w:val="0"/>
      <w:divBdr>
        <w:top w:val="none" w:sz="0" w:space="0" w:color="auto"/>
        <w:left w:val="none" w:sz="0" w:space="0" w:color="auto"/>
        <w:bottom w:val="none" w:sz="0" w:space="0" w:color="auto"/>
        <w:right w:val="none" w:sz="0" w:space="0" w:color="auto"/>
      </w:divBdr>
      <w:divsChild>
        <w:div w:id="2003384729">
          <w:marLeft w:val="0"/>
          <w:marRight w:val="0"/>
          <w:marTop w:val="0"/>
          <w:marBottom w:val="0"/>
          <w:divBdr>
            <w:top w:val="none" w:sz="0" w:space="0" w:color="auto"/>
            <w:left w:val="none" w:sz="0" w:space="0" w:color="auto"/>
            <w:bottom w:val="none" w:sz="0" w:space="0" w:color="auto"/>
            <w:right w:val="none" w:sz="0" w:space="0" w:color="auto"/>
          </w:divBdr>
        </w:div>
      </w:divsChild>
    </w:div>
    <w:div w:id="1268806662">
      <w:bodyDiv w:val="1"/>
      <w:marLeft w:val="0"/>
      <w:marRight w:val="0"/>
      <w:marTop w:val="0"/>
      <w:marBottom w:val="0"/>
      <w:divBdr>
        <w:top w:val="none" w:sz="0" w:space="0" w:color="auto"/>
        <w:left w:val="none" w:sz="0" w:space="0" w:color="auto"/>
        <w:bottom w:val="none" w:sz="0" w:space="0" w:color="auto"/>
        <w:right w:val="none" w:sz="0" w:space="0" w:color="auto"/>
      </w:divBdr>
    </w:div>
    <w:div w:id="1330912230">
      <w:bodyDiv w:val="1"/>
      <w:marLeft w:val="0"/>
      <w:marRight w:val="0"/>
      <w:marTop w:val="0"/>
      <w:marBottom w:val="0"/>
      <w:divBdr>
        <w:top w:val="none" w:sz="0" w:space="0" w:color="auto"/>
        <w:left w:val="none" w:sz="0" w:space="0" w:color="auto"/>
        <w:bottom w:val="none" w:sz="0" w:space="0" w:color="auto"/>
        <w:right w:val="none" w:sz="0" w:space="0" w:color="auto"/>
      </w:divBdr>
    </w:div>
    <w:div w:id="1375815496">
      <w:bodyDiv w:val="1"/>
      <w:marLeft w:val="0"/>
      <w:marRight w:val="0"/>
      <w:marTop w:val="0"/>
      <w:marBottom w:val="0"/>
      <w:divBdr>
        <w:top w:val="none" w:sz="0" w:space="0" w:color="auto"/>
        <w:left w:val="none" w:sz="0" w:space="0" w:color="auto"/>
        <w:bottom w:val="none" w:sz="0" w:space="0" w:color="auto"/>
        <w:right w:val="none" w:sz="0" w:space="0" w:color="auto"/>
      </w:divBdr>
    </w:div>
    <w:div w:id="1578636067">
      <w:bodyDiv w:val="1"/>
      <w:marLeft w:val="0"/>
      <w:marRight w:val="0"/>
      <w:marTop w:val="0"/>
      <w:marBottom w:val="0"/>
      <w:divBdr>
        <w:top w:val="none" w:sz="0" w:space="0" w:color="auto"/>
        <w:left w:val="none" w:sz="0" w:space="0" w:color="auto"/>
        <w:bottom w:val="none" w:sz="0" w:space="0" w:color="auto"/>
        <w:right w:val="none" w:sz="0" w:space="0" w:color="auto"/>
      </w:divBdr>
      <w:divsChild>
        <w:div w:id="1329866253">
          <w:marLeft w:val="0"/>
          <w:marRight w:val="0"/>
          <w:marTop w:val="0"/>
          <w:marBottom w:val="0"/>
          <w:divBdr>
            <w:top w:val="none" w:sz="0" w:space="0" w:color="auto"/>
            <w:left w:val="none" w:sz="0" w:space="0" w:color="auto"/>
            <w:bottom w:val="none" w:sz="0" w:space="0" w:color="auto"/>
            <w:right w:val="none" w:sz="0" w:space="0" w:color="auto"/>
          </w:divBdr>
        </w:div>
      </w:divsChild>
    </w:div>
    <w:div w:id="1582911937">
      <w:bodyDiv w:val="1"/>
      <w:marLeft w:val="0"/>
      <w:marRight w:val="0"/>
      <w:marTop w:val="0"/>
      <w:marBottom w:val="0"/>
      <w:divBdr>
        <w:top w:val="none" w:sz="0" w:space="0" w:color="auto"/>
        <w:left w:val="none" w:sz="0" w:space="0" w:color="auto"/>
        <w:bottom w:val="none" w:sz="0" w:space="0" w:color="auto"/>
        <w:right w:val="none" w:sz="0" w:space="0" w:color="auto"/>
      </w:divBdr>
    </w:div>
    <w:div w:id="1654480436">
      <w:bodyDiv w:val="1"/>
      <w:marLeft w:val="0"/>
      <w:marRight w:val="0"/>
      <w:marTop w:val="0"/>
      <w:marBottom w:val="0"/>
      <w:divBdr>
        <w:top w:val="none" w:sz="0" w:space="0" w:color="auto"/>
        <w:left w:val="none" w:sz="0" w:space="0" w:color="auto"/>
        <w:bottom w:val="none" w:sz="0" w:space="0" w:color="auto"/>
        <w:right w:val="none" w:sz="0" w:space="0" w:color="auto"/>
      </w:divBdr>
      <w:divsChild>
        <w:div w:id="1227305556">
          <w:marLeft w:val="0"/>
          <w:marRight w:val="0"/>
          <w:marTop w:val="0"/>
          <w:marBottom w:val="0"/>
          <w:divBdr>
            <w:top w:val="none" w:sz="0" w:space="0" w:color="auto"/>
            <w:left w:val="none" w:sz="0" w:space="0" w:color="auto"/>
            <w:bottom w:val="none" w:sz="0" w:space="0" w:color="auto"/>
            <w:right w:val="none" w:sz="0" w:space="0" w:color="auto"/>
          </w:divBdr>
        </w:div>
      </w:divsChild>
    </w:div>
    <w:div w:id="1775395375">
      <w:bodyDiv w:val="1"/>
      <w:marLeft w:val="0"/>
      <w:marRight w:val="0"/>
      <w:marTop w:val="0"/>
      <w:marBottom w:val="0"/>
      <w:divBdr>
        <w:top w:val="none" w:sz="0" w:space="0" w:color="auto"/>
        <w:left w:val="none" w:sz="0" w:space="0" w:color="auto"/>
        <w:bottom w:val="none" w:sz="0" w:space="0" w:color="auto"/>
        <w:right w:val="none" w:sz="0" w:space="0" w:color="auto"/>
      </w:divBdr>
      <w:divsChild>
        <w:div w:id="982587803">
          <w:marLeft w:val="0"/>
          <w:marRight w:val="0"/>
          <w:marTop w:val="0"/>
          <w:marBottom w:val="0"/>
          <w:divBdr>
            <w:top w:val="none" w:sz="0" w:space="0" w:color="auto"/>
            <w:left w:val="none" w:sz="0" w:space="0" w:color="auto"/>
            <w:bottom w:val="none" w:sz="0" w:space="0" w:color="auto"/>
            <w:right w:val="none" w:sz="0" w:space="0" w:color="auto"/>
          </w:divBdr>
        </w:div>
        <w:div w:id="1118991937">
          <w:marLeft w:val="0"/>
          <w:marRight w:val="0"/>
          <w:marTop w:val="0"/>
          <w:marBottom w:val="0"/>
          <w:divBdr>
            <w:top w:val="none" w:sz="0" w:space="0" w:color="auto"/>
            <w:left w:val="none" w:sz="0" w:space="0" w:color="auto"/>
            <w:bottom w:val="none" w:sz="0" w:space="0" w:color="auto"/>
            <w:right w:val="none" w:sz="0" w:space="0" w:color="auto"/>
          </w:divBdr>
        </w:div>
        <w:div w:id="1285691743">
          <w:marLeft w:val="0"/>
          <w:marRight w:val="0"/>
          <w:marTop w:val="0"/>
          <w:marBottom w:val="0"/>
          <w:divBdr>
            <w:top w:val="none" w:sz="0" w:space="0" w:color="auto"/>
            <w:left w:val="none" w:sz="0" w:space="0" w:color="auto"/>
            <w:bottom w:val="none" w:sz="0" w:space="0" w:color="auto"/>
            <w:right w:val="none" w:sz="0" w:space="0" w:color="auto"/>
          </w:divBdr>
        </w:div>
        <w:div w:id="1709603775">
          <w:marLeft w:val="0"/>
          <w:marRight w:val="0"/>
          <w:marTop w:val="0"/>
          <w:marBottom w:val="0"/>
          <w:divBdr>
            <w:top w:val="none" w:sz="0" w:space="0" w:color="auto"/>
            <w:left w:val="none" w:sz="0" w:space="0" w:color="auto"/>
            <w:bottom w:val="none" w:sz="0" w:space="0" w:color="auto"/>
            <w:right w:val="none" w:sz="0" w:space="0" w:color="auto"/>
          </w:divBdr>
        </w:div>
      </w:divsChild>
    </w:div>
    <w:div w:id="1861969412">
      <w:bodyDiv w:val="1"/>
      <w:marLeft w:val="0"/>
      <w:marRight w:val="0"/>
      <w:marTop w:val="0"/>
      <w:marBottom w:val="0"/>
      <w:divBdr>
        <w:top w:val="none" w:sz="0" w:space="0" w:color="auto"/>
        <w:left w:val="none" w:sz="0" w:space="0" w:color="auto"/>
        <w:bottom w:val="none" w:sz="0" w:space="0" w:color="auto"/>
        <w:right w:val="none" w:sz="0" w:space="0" w:color="auto"/>
      </w:divBdr>
      <w:divsChild>
        <w:div w:id="534387282">
          <w:marLeft w:val="0"/>
          <w:marRight w:val="0"/>
          <w:marTop w:val="0"/>
          <w:marBottom w:val="0"/>
          <w:divBdr>
            <w:top w:val="none" w:sz="0" w:space="0" w:color="auto"/>
            <w:left w:val="none" w:sz="0" w:space="0" w:color="auto"/>
            <w:bottom w:val="none" w:sz="0" w:space="0" w:color="auto"/>
            <w:right w:val="none" w:sz="0" w:space="0" w:color="auto"/>
          </w:divBdr>
        </w:div>
        <w:div w:id="1570773260">
          <w:marLeft w:val="0"/>
          <w:marRight w:val="0"/>
          <w:marTop w:val="0"/>
          <w:marBottom w:val="0"/>
          <w:divBdr>
            <w:top w:val="none" w:sz="0" w:space="0" w:color="auto"/>
            <w:left w:val="none" w:sz="0" w:space="0" w:color="auto"/>
            <w:bottom w:val="none" w:sz="0" w:space="0" w:color="auto"/>
            <w:right w:val="none" w:sz="0" w:space="0" w:color="auto"/>
          </w:divBdr>
        </w:div>
        <w:div w:id="1670475466">
          <w:marLeft w:val="0"/>
          <w:marRight w:val="0"/>
          <w:marTop w:val="0"/>
          <w:marBottom w:val="0"/>
          <w:divBdr>
            <w:top w:val="none" w:sz="0" w:space="0" w:color="auto"/>
            <w:left w:val="none" w:sz="0" w:space="0" w:color="auto"/>
            <w:bottom w:val="none" w:sz="0" w:space="0" w:color="auto"/>
            <w:right w:val="none" w:sz="0" w:space="0" w:color="auto"/>
          </w:divBdr>
        </w:div>
        <w:div w:id="2026858476">
          <w:marLeft w:val="0"/>
          <w:marRight w:val="0"/>
          <w:marTop w:val="0"/>
          <w:marBottom w:val="0"/>
          <w:divBdr>
            <w:top w:val="none" w:sz="0" w:space="0" w:color="auto"/>
            <w:left w:val="none" w:sz="0" w:space="0" w:color="auto"/>
            <w:bottom w:val="none" w:sz="0" w:space="0" w:color="auto"/>
            <w:right w:val="none" w:sz="0" w:space="0" w:color="auto"/>
          </w:divBdr>
        </w:div>
      </w:divsChild>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2000422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40.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0.png"/><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0.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0.jpe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FB6DE2CB7E64C46BBD38B4073882ECE" ma:contentTypeVersion="14" ma:contentTypeDescription="Create a new document." ma:contentTypeScope="" ma:versionID="857c7a6b5d51e91b009dc6a89c3d0bc4">
  <xsd:schema xmlns:xsd="http://www.w3.org/2001/XMLSchema" xmlns:xs="http://www.w3.org/2001/XMLSchema" xmlns:p="http://schemas.microsoft.com/office/2006/metadata/properties" xmlns:ns2="ead2d460-7701-4f7c-84fc-d92c0976018e" xmlns:ns3="6c42245c-a1cf-4c4d-b856-fb04de85888f" targetNamespace="http://schemas.microsoft.com/office/2006/metadata/properties" ma:root="true" ma:fieldsID="10f45dc528a734bd467c970b8cb2e838" ns2:_="" ns3:_="">
    <xsd:import namespace="ead2d460-7701-4f7c-84fc-d92c0976018e"/>
    <xsd:import namespace="6c42245c-a1cf-4c4d-b856-fb04de85888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d2d460-7701-4f7c-84fc-d92c0976018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c42245c-a1cf-4c4d-b856-fb04de85888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433a9bf-dc36-40d1-9f84-2a2a7239c361}" ma:internalName="TaxCatchAll" ma:showField="CatchAllData" ma:web="6c42245c-a1cf-4c4d-b856-fb04de85888f">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p:properties xmlns:p="http://schemas.microsoft.com/office/2006/metadata/properties" xmlns:xsi="http://www.w3.org/2001/XMLSchema-instance" xmlns:pc="http://schemas.microsoft.com/office/infopath/2007/PartnerControls">
  <documentManagement>
    <TaxCatchAll xmlns="6c42245c-a1cf-4c4d-b856-fb04de85888f" xsi:nil="true"/>
    <lcf76f155ced4ddcb4097134ff3c332f xmlns="ead2d460-7701-4f7c-84fc-d92c0976018e">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159ADA8-047A-46BD-AE93-A6F1DE8C74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d2d460-7701-4f7c-84fc-d92c0976018e"/>
    <ds:schemaRef ds:uri="6c42245c-a1cf-4c4d-b856-fb04de8588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3.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6c42245c-a1cf-4c4d-b856-fb04de85888f"/>
    <ds:schemaRef ds:uri="ead2d460-7701-4f7c-84fc-d92c0976018e"/>
  </ds:schemaRefs>
</ds:datastoreItem>
</file>

<file path=customXml/itemProps4.xml><?xml version="1.0" encoding="utf-8"?>
<ds:datastoreItem xmlns:ds="http://schemas.openxmlformats.org/officeDocument/2006/customXml" ds:itemID="{2FA207BF-526D-44C3-9125-F099A7D154F8}">
  <ds:schemaRefs>
    <ds:schemaRef ds:uri="http://schemas.microsoft.com/sharepoint/v3/contenttype/forms"/>
  </ds:schemaRefs>
</ds:datastoreItem>
</file>

<file path=docMetadata/LabelInfo.xml><?xml version="1.0" encoding="utf-8"?>
<clbl:labelList xmlns:clbl="http://schemas.microsoft.com/office/2020/mipLabelMetadata">
  <clbl:label id="{3a28a66c-3c7f-463f-9f3d-483220f1d838}" enabled="1" method="Standard" siteId="{a8218bc3-7d4c-4a61-b912-a6ca487118dd}" removed="0"/>
</clbl:labelList>
</file>

<file path=docProps/app.xml><?xml version="1.0" encoding="utf-8"?>
<Properties xmlns="http://schemas.openxmlformats.org/officeDocument/2006/extended-properties" xmlns:vt="http://schemas.openxmlformats.org/officeDocument/2006/docPropsVTypes">
  <Template>Normal</Template>
  <TotalTime>0</TotalTime>
  <Pages>5</Pages>
  <Words>1142</Words>
  <Characters>7753</Characters>
  <Application>Microsoft Office Word</Application>
  <DocSecurity>0</DocSecurity>
  <Lines>64</Lines>
  <Paragraphs>17</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8878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Birgit Hagelschuer</cp:lastModifiedBy>
  <cp:revision>91</cp:revision>
  <cp:lastPrinted>2024-01-29T08:20:00Z</cp:lastPrinted>
  <dcterms:created xsi:type="dcterms:W3CDTF">2026-05-15T23:43:00Z</dcterms:created>
  <dcterms:modified xsi:type="dcterms:W3CDTF">2026-05-18T10:15:00Z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0x0101007FB6DE2CB7E64C46BBD38B4073882ECE</vt:lpwstr>
  </property>
  <property fmtid="{D5CDD505-2E9C-101B-9397-08002B2CF9AE}" pid="6" name="MediaServiceImageTags">
    <vt:lpwstr/>
  </property>
  <property fmtid="{D5CDD505-2E9C-101B-9397-08002B2CF9AE}" pid="7" name="MSIP_Label_3a28a66c-3c7f-463f-9f3d-483220f1d838_Enabled">
    <vt:lpwstr>true</vt:lpwstr>
  </property>
  <property fmtid="{D5CDD505-2E9C-101B-9397-08002B2CF9AE}" pid="8" name="MSIP_Label_3a28a66c-3c7f-463f-9f3d-483220f1d838_SetDate">
    <vt:lpwstr>2026-01-19T12:55:05Z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3a2f62ae-b14c-4cf3-be13-165103a04019</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